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B4CB2"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478A1F0E"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18D6467D"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6F5ADA30"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0B7146CC"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13B5AE31"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4A3A90A3" w14:textId="77777777" w:rsidR="006C219B" w:rsidRPr="00CF2E8C" w:rsidRDefault="0067010F" w:rsidP="009B493B">
      <w:pPr>
        <w:spacing w:after="100" w:afterAutospacing="1" w:line="259" w:lineRule="auto"/>
        <w:ind w:left="0" w:firstLine="0"/>
        <w:jc w:val="center"/>
        <w:rPr>
          <w:color w:val="auto"/>
          <w:sz w:val="24"/>
        </w:rPr>
      </w:pPr>
      <w:bookmarkStart w:id="0" w:name="_Hlk233185218"/>
      <w:r w:rsidRPr="00CF2E8C">
        <w:rPr>
          <w:rFonts w:hint="eastAsia"/>
          <w:color w:val="auto"/>
          <w:sz w:val="24"/>
        </w:rPr>
        <w:t>御嵩町</w:t>
      </w:r>
      <w:r w:rsidR="00174B9E" w:rsidRPr="00CF2E8C">
        <w:rPr>
          <w:rFonts w:hint="eastAsia"/>
          <w:color w:val="auto"/>
          <w:sz w:val="24"/>
        </w:rPr>
        <w:t>文書管理</w:t>
      </w:r>
      <w:r w:rsidR="00A60476" w:rsidRPr="00CF2E8C">
        <w:rPr>
          <w:rFonts w:hint="eastAsia"/>
          <w:color w:val="auto"/>
          <w:sz w:val="24"/>
        </w:rPr>
        <w:t>・電子決裁</w:t>
      </w:r>
      <w:r w:rsidR="00431793" w:rsidRPr="00CF2E8C">
        <w:rPr>
          <w:color w:val="auto"/>
          <w:sz w:val="24"/>
        </w:rPr>
        <w:t>システム導入及び運用保守業務</w:t>
      </w:r>
    </w:p>
    <w:p w14:paraId="3BE85C7A" w14:textId="51904F3F" w:rsidR="00202932" w:rsidRPr="00CF2E8C" w:rsidRDefault="00431793" w:rsidP="009B493B">
      <w:pPr>
        <w:spacing w:after="100" w:afterAutospacing="1" w:line="259" w:lineRule="auto"/>
        <w:ind w:left="0" w:firstLine="0"/>
        <w:jc w:val="center"/>
        <w:rPr>
          <w:color w:val="auto"/>
          <w:sz w:val="24"/>
        </w:rPr>
      </w:pPr>
      <w:r w:rsidRPr="00CF2E8C">
        <w:rPr>
          <w:color w:val="auto"/>
          <w:sz w:val="24"/>
        </w:rPr>
        <w:t>委託仕様書</w:t>
      </w:r>
    </w:p>
    <w:bookmarkEnd w:id="0"/>
    <w:p w14:paraId="5C308385"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4C325EEE"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4370B397"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55A68D9B"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719366C5"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3EDA903F"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61DCA451"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689892B0"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40404CEB"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7DD3AB2F"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3C5B25C8"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0FC53F4D"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1D1A380E"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11E524B7"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1EBE39BA"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02B965B9"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1D8012D2"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555EC700"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30052B22"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515492EA"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3494F380"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514E3CD5" w14:textId="77777777" w:rsidR="00202932" w:rsidRPr="00CF2E8C" w:rsidRDefault="00CF18B6" w:rsidP="00E33B56">
      <w:pPr>
        <w:spacing w:after="23" w:line="259" w:lineRule="auto"/>
        <w:ind w:left="0" w:firstLine="0"/>
        <w:jc w:val="both"/>
        <w:rPr>
          <w:color w:val="auto"/>
        </w:rPr>
      </w:pPr>
      <w:r w:rsidRPr="00CF2E8C">
        <w:rPr>
          <w:color w:val="auto"/>
          <w:sz w:val="24"/>
        </w:rPr>
        <w:t xml:space="preserve"> </w:t>
      </w:r>
    </w:p>
    <w:p w14:paraId="15C2A0F2" w14:textId="22F1C9AE" w:rsidR="006C219B" w:rsidRPr="00CF2E8C" w:rsidRDefault="00CF18B6" w:rsidP="00E33B56">
      <w:pPr>
        <w:spacing w:after="23" w:line="259" w:lineRule="auto"/>
        <w:ind w:left="0" w:firstLine="0"/>
        <w:jc w:val="both"/>
        <w:rPr>
          <w:color w:val="auto"/>
          <w:sz w:val="24"/>
        </w:rPr>
      </w:pPr>
      <w:r w:rsidRPr="00CF2E8C">
        <w:rPr>
          <w:color w:val="auto"/>
          <w:sz w:val="24"/>
        </w:rPr>
        <w:t xml:space="preserve"> </w:t>
      </w:r>
    </w:p>
    <w:p w14:paraId="667C4921" w14:textId="77777777" w:rsidR="006C219B" w:rsidRPr="00CF2E8C" w:rsidRDefault="006C219B" w:rsidP="00E33B56">
      <w:pPr>
        <w:spacing w:after="23" w:line="259" w:lineRule="auto"/>
        <w:ind w:left="0" w:firstLine="0"/>
        <w:jc w:val="both"/>
        <w:rPr>
          <w:color w:val="auto"/>
          <w:sz w:val="24"/>
        </w:rPr>
      </w:pPr>
    </w:p>
    <w:p w14:paraId="45CC805A" w14:textId="77777777" w:rsidR="006C219B" w:rsidRPr="00CF2E8C" w:rsidRDefault="006C219B" w:rsidP="00E33B56">
      <w:pPr>
        <w:spacing w:after="23" w:line="259" w:lineRule="auto"/>
        <w:ind w:left="0" w:firstLine="0"/>
        <w:jc w:val="both"/>
        <w:rPr>
          <w:color w:val="auto"/>
        </w:rPr>
      </w:pPr>
    </w:p>
    <w:p w14:paraId="7BDCE82F" w14:textId="261C9C67" w:rsidR="00202932" w:rsidRPr="00CF2E8C" w:rsidRDefault="00CF18B6" w:rsidP="009B493B">
      <w:pPr>
        <w:spacing w:after="0" w:line="259" w:lineRule="auto"/>
        <w:ind w:left="0" w:firstLine="0"/>
        <w:jc w:val="center"/>
        <w:rPr>
          <w:color w:val="auto"/>
          <w:sz w:val="24"/>
        </w:rPr>
      </w:pPr>
      <w:bookmarkStart w:id="1" w:name="_Hlk233185234"/>
      <w:r w:rsidRPr="00CF2E8C">
        <w:rPr>
          <w:color w:val="auto"/>
          <w:sz w:val="24"/>
        </w:rPr>
        <w:t>令和</w:t>
      </w:r>
      <w:r w:rsidR="006C219B" w:rsidRPr="00CF2E8C">
        <w:rPr>
          <w:rFonts w:hint="eastAsia"/>
          <w:color w:val="auto"/>
          <w:sz w:val="24"/>
        </w:rPr>
        <w:t>８</w:t>
      </w:r>
      <w:r w:rsidRPr="00CF2E8C">
        <w:rPr>
          <w:color w:val="auto"/>
          <w:sz w:val="24"/>
        </w:rPr>
        <w:t>年</w:t>
      </w:r>
      <w:r w:rsidR="004340CE" w:rsidRPr="00CF2E8C">
        <w:rPr>
          <w:rFonts w:hint="eastAsia"/>
          <w:color w:val="auto"/>
          <w:sz w:val="24"/>
        </w:rPr>
        <w:t>７</w:t>
      </w:r>
      <w:r w:rsidRPr="00CF2E8C">
        <w:rPr>
          <w:color w:val="auto"/>
          <w:sz w:val="24"/>
        </w:rPr>
        <w:t>月</w:t>
      </w:r>
    </w:p>
    <w:bookmarkEnd w:id="1"/>
    <w:p w14:paraId="1119D42A" w14:textId="77777777" w:rsidR="00D3697B" w:rsidRPr="00CF2E8C" w:rsidRDefault="00D3697B" w:rsidP="00E33B56">
      <w:pPr>
        <w:spacing w:after="0" w:line="259" w:lineRule="auto"/>
        <w:ind w:left="9" w:firstLine="0"/>
        <w:jc w:val="both"/>
        <w:rPr>
          <w:color w:val="auto"/>
          <w:sz w:val="24"/>
        </w:rPr>
      </w:pPr>
    </w:p>
    <w:p w14:paraId="6FBF3EBF" w14:textId="16D7272A" w:rsidR="00D3697B" w:rsidRPr="00CF2E8C" w:rsidRDefault="00D3697B" w:rsidP="00E33B56">
      <w:pPr>
        <w:spacing w:after="0" w:line="240" w:lineRule="auto"/>
        <w:ind w:left="0" w:firstLine="0"/>
        <w:jc w:val="both"/>
        <w:rPr>
          <w:color w:val="auto"/>
          <w:sz w:val="24"/>
        </w:rPr>
      </w:pPr>
      <w:r w:rsidRPr="00CF2E8C">
        <w:rPr>
          <w:color w:val="auto"/>
          <w:sz w:val="24"/>
        </w:rPr>
        <w:br w:type="page"/>
      </w:r>
    </w:p>
    <w:p w14:paraId="64C45E37" w14:textId="77777777" w:rsidR="00202932" w:rsidRPr="00CF2E8C" w:rsidRDefault="00CF18B6" w:rsidP="00E33B56">
      <w:pPr>
        <w:pStyle w:val="3"/>
        <w:jc w:val="both"/>
        <w:rPr>
          <w:color w:val="auto"/>
        </w:rPr>
      </w:pPr>
      <w:bookmarkStart w:id="2" w:name="_Hlk233185247"/>
      <w:r w:rsidRPr="00CF2E8C">
        <w:rPr>
          <w:color w:val="auto"/>
        </w:rPr>
        <w:lastRenderedPageBreak/>
        <w:t xml:space="preserve">目  次 </w:t>
      </w:r>
    </w:p>
    <w:sdt>
      <w:sdtPr>
        <w:rPr>
          <w:color w:val="auto"/>
          <w:sz w:val="22"/>
        </w:rPr>
        <w:id w:val="-1268076177"/>
        <w:docPartObj>
          <w:docPartGallery w:val="Table of Contents"/>
        </w:docPartObj>
      </w:sdtPr>
      <w:sdtEndPr/>
      <w:sdtContent>
        <w:p w14:paraId="25D18A8D" w14:textId="5A8FC0E4" w:rsidR="00A17309" w:rsidRPr="00CF2E8C" w:rsidRDefault="00CF18B6" w:rsidP="00E33B56">
          <w:pPr>
            <w:pStyle w:val="11"/>
            <w:tabs>
              <w:tab w:val="right" w:leader="dot" w:pos="8382"/>
            </w:tabs>
            <w:jc w:val="both"/>
            <w:rPr>
              <w:rFonts w:asciiTheme="minorHAnsi" w:eastAsiaTheme="minorEastAsia" w:hAnsiTheme="minorHAnsi" w:cstheme="minorBidi"/>
              <w:noProof/>
              <w:color w:val="auto"/>
              <w:sz w:val="21"/>
              <w:szCs w:val="22"/>
            </w:rPr>
          </w:pPr>
          <w:r w:rsidRPr="00CF2E8C">
            <w:rPr>
              <w:color w:val="auto"/>
            </w:rPr>
            <w:fldChar w:fldCharType="begin"/>
          </w:r>
          <w:r w:rsidRPr="00CF2E8C">
            <w:rPr>
              <w:color w:val="auto"/>
            </w:rPr>
            <w:instrText xml:space="preserve"> TOC \o "1-2" \h \z \u </w:instrText>
          </w:r>
          <w:r w:rsidRPr="00CF2E8C">
            <w:rPr>
              <w:color w:val="auto"/>
            </w:rPr>
            <w:fldChar w:fldCharType="separate"/>
          </w:r>
          <w:hyperlink w:anchor="_Toc230334039" w:history="1">
            <w:r w:rsidR="00A17309" w:rsidRPr="00CF2E8C">
              <w:rPr>
                <w:rStyle w:val="a8"/>
                <w:noProof/>
                <w:color w:val="auto"/>
              </w:rPr>
              <w:t>１ 業務の概要</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_Toc230334039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1</w:t>
            </w:r>
            <w:r w:rsidR="00A17309" w:rsidRPr="00CF2E8C">
              <w:rPr>
                <w:noProof/>
                <w:webHidden/>
                <w:color w:val="auto"/>
              </w:rPr>
              <w:fldChar w:fldCharType="end"/>
            </w:r>
          </w:hyperlink>
        </w:p>
        <w:p w14:paraId="72BD09A7" w14:textId="4C964633"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40" w:history="1">
            <w:r w:rsidR="00A17309" w:rsidRPr="00CF2E8C">
              <w:rPr>
                <w:rStyle w:val="a8"/>
                <w:noProof/>
                <w:color w:val="auto"/>
              </w:rPr>
              <w:t>(1) 目的</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_Toc230334040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1</w:t>
            </w:r>
            <w:r w:rsidR="00A17309" w:rsidRPr="00CF2E8C">
              <w:rPr>
                <w:noProof/>
                <w:webHidden/>
                <w:color w:val="auto"/>
              </w:rPr>
              <w:fldChar w:fldCharType="end"/>
            </w:r>
          </w:hyperlink>
        </w:p>
        <w:p w14:paraId="592841FB" w14:textId="4C4FE846"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41" w:history="1">
            <w:r w:rsidR="00A17309" w:rsidRPr="00CF2E8C">
              <w:rPr>
                <w:rStyle w:val="a8"/>
                <w:noProof/>
                <w:color w:val="auto"/>
              </w:rPr>
              <w:t>(2) 業務期間</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_Toc230334041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1</w:t>
            </w:r>
            <w:r w:rsidR="00A17309" w:rsidRPr="00CF2E8C">
              <w:rPr>
                <w:noProof/>
                <w:webHidden/>
                <w:color w:val="auto"/>
              </w:rPr>
              <w:fldChar w:fldCharType="end"/>
            </w:r>
          </w:hyperlink>
        </w:p>
        <w:p w14:paraId="78780CD4" w14:textId="6B1F049F"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42" w:history="1">
            <w:r w:rsidR="00A17309" w:rsidRPr="00CF2E8C">
              <w:rPr>
                <w:rStyle w:val="a8"/>
                <w:noProof/>
                <w:color w:val="auto"/>
              </w:rPr>
              <w:t>(3)</w:t>
            </w:r>
            <w:r w:rsidR="00807AEA" w:rsidRPr="00CF2E8C">
              <w:rPr>
                <w:rStyle w:val="a8"/>
                <w:rFonts w:hint="eastAsia"/>
                <w:noProof/>
                <w:color w:val="auto"/>
              </w:rPr>
              <w:t xml:space="preserve"> </w:t>
            </w:r>
            <w:r w:rsidR="00A17309" w:rsidRPr="00CF2E8C">
              <w:rPr>
                <w:rStyle w:val="a8"/>
                <w:noProof/>
                <w:color w:val="auto"/>
              </w:rPr>
              <w:t>基本方針</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_Toc230334042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1</w:t>
            </w:r>
            <w:r w:rsidR="00A17309" w:rsidRPr="00CF2E8C">
              <w:rPr>
                <w:noProof/>
                <w:webHidden/>
                <w:color w:val="auto"/>
              </w:rPr>
              <w:fldChar w:fldCharType="end"/>
            </w:r>
          </w:hyperlink>
        </w:p>
        <w:p w14:paraId="30910845" w14:textId="0A38214A"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43" w:history="1">
            <w:r w:rsidR="00A17309" w:rsidRPr="00CF2E8C">
              <w:rPr>
                <w:rStyle w:val="a8"/>
                <w:noProof/>
                <w:color w:val="auto"/>
              </w:rPr>
              <w:t xml:space="preserve">(4) </w:t>
            </w:r>
            <w:r>
              <w:rPr>
                <w:rStyle w:val="a8"/>
                <w:rFonts w:hint="eastAsia"/>
                <w:noProof/>
                <w:color w:val="auto"/>
              </w:rPr>
              <w:t>入札参加資格</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_Toc230334043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2</w:t>
            </w:r>
            <w:r w:rsidR="00A17309" w:rsidRPr="00CF2E8C">
              <w:rPr>
                <w:noProof/>
                <w:webHidden/>
                <w:color w:val="auto"/>
              </w:rPr>
              <w:fldChar w:fldCharType="end"/>
            </w:r>
          </w:hyperlink>
        </w:p>
        <w:p w14:paraId="46F6FE3B" w14:textId="623A73E3"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44" w:history="1">
            <w:r w:rsidR="00A17309" w:rsidRPr="00CF2E8C">
              <w:rPr>
                <w:rStyle w:val="a8"/>
                <w:noProof/>
                <w:color w:val="auto"/>
              </w:rPr>
              <w:t>(5) 業務範囲</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_Toc230334044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3</w:t>
            </w:r>
            <w:r w:rsidR="00A17309" w:rsidRPr="00CF2E8C">
              <w:rPr>
                <w:noProof/>
                <w:webHidden/>
                <w:color w:val="auto"/>
              </w:rPr>
              <w:fldChar w:fldCharType="end"/>
            </w:r>
          </w:hyperlink>
        </w:p>
        <w:p w14:paraId="0C83FBFF" w14:textId="0534839F"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45" w:history="1">
            <w:r w:rsidR="00A17309" w:rsidRPr="00CF2E8C">
              <w:rPr>
                <w:rStyle w:val="a8"/>
                <w:noProof/>
                <w:color w:val="auto"/>
              </w:rPr>
              <w:t>(6) スケジュール概要</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_Toc230334045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3</w:t>
            </w:r>
            <w:r w:rsidR="00A17309" w:rsidRPr="00CF2E8C">
              <w:rPr>
                <w:noProof/>
                <w:webHidden/>
                <w:color w:val="auto"/>
              </w:rPr>
              <w:fldChar w:fldCharType="end"/>
            </w:r>
          </w:hyperlink>
        </w:p>
        <w:p w14:paraId="3E6721F4" w14:textId="7C878E1F"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46" w:history="1">
            <w:r w:rsidR="00A17309" w:rsidRPr="00CF2E8C">
              <w:rPr>
                <w:rStyle w:val="a8"/>
                <w:noProof/>
                <w:color w:val="auto"/>
              </w:rPr>
              <w:t>(7) 提出書類等</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_Toc230334046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4</w:t>
            </w:r>
            <w:r w:rsidR="00A17309" w:rsidRPr="00CF2E8C">
              <w:rPr>
                <w:noProof/>
                <w:webHidden/>
                <w:color w:val="auto"/>
              </w:rPr>
              <w:fldChar w:fldCharType="end"/>
            </w:r>
          </w:hyperlink>
        </w:p>
        <w:p w14:paraId="158E6FF3" w14:textId="58FFB05C" w:rsidR="00A17309" w:rsidRPr="00CF2E8C" w:rsidRDefault="00AA33D8" w:rsidP="00E33B56">
          <w:pPr>
            <w:pStyle w:val="11"/>
            <w:tabs>
              <w:tab w:val="right" w:leader="dot" w:pos="8382"/>
            </w:tabs>
            <w:jc w:val="both"/>
            <w:rPr>
              <w:rFonts w:asciiTheme="minorHAnsi" w:eastAsiaTheme="minorEastAsia" w:hAnsiTheme="minorHAnsi" w:cstheme="minorBidi"/>
              <w:noProof/>
              <w:color w:val="auto"/>
              <w:sz w:val="21"/>
              <w:szCs w:val="22"/>
            </w:rPr>
          </w:pPr>
          <w:hyperlink w:anchor="_Toc230334047" w:history="1">
            <w:r w:rsidR="00A17309" w:rsidRPr="00CF2E8C">
              <w:rPr>
                <w:rStyle w:val="a8"/>
                <w:noProof/>
                <w:color w:val="auto"/>
              </w:rPr>
              <w:t>２ システム要件</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_Toc230334047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4</w:t>
            </w:r>
            <w:r w:rsidR="00A17309" w:rsidRPr="00CF2E8C">
              <w:rPr>
                <w:noProof/>
                <w:webHidden/>
                <w:color w:val="auto"/>
              </w:rPr>
              <w:fldChar w:fldCharType="end"/>
            </w:r>
          </w:hyperlink>
        </w:p>
        <w:p w14:paraId="14697CBF" w14:textId="5E25BD52"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48" w:history="1">
            <w:r w:rsidR="00A17309" w:rsidRPr="00CF2E8C">
              <w:rPr>
                <w:rStyle w:val="a8"/>
                <w:noProof/>
                <w:color w:val="auto"/>
                <w:lang w:eastAsia="zh-TW"/>
              </w:rPr>
              <w:t>(1) 基本情報（令和</w:t>
            </w:r>
            <w:r w:rsidR="009B493B" w:rsidRPr="00CF2E8C">
              <w:rPr>
                <w:rStyle w:val="a8"/>
                <w:rFonts w:hint="eastAsia"/>
                <w:noProof/>
                <w:color w:val="auto"/>
              </w:rPr>
              <w:t>８</w:t>
            </w:r>
            <w:r w:rsidR="00A17309" w:rsidRPr="00CF2E8C">
              <w:rPr>
                <w:rStyle w:val="a8"/>
                <w:noProof/>
                <w:color w:val="auto"/>
                <w:lang w:eastAsia="zh-TW"/>
              </w:rPr>
              <w:t>年</w:t>
            </w:r>
            <w:r w:rsidR="009B493B" w:rsidRPr="00CF2E8C">
              <w:rPr>
                <w:rStyle w:val="a8"/>
                <w:rFonts w:hint="eastAsia"/>
                <w:noProof/>
                <w:color w:val="auto"/>
              </w:rPr>
              <w:t>６</w:t>
            </w:r>
            <w:r w:rsidR="00A17309" w:rsidRPr="00CF2E8C">
              <w:rPr>
                <w:rStyle w:val="a8"/>
                <w:noProof/>
                <w:color w:val="auto"/>
                <w:lang w:eastAsia="zh-TW"/>
              </w:rPr>
              <w:t>月</w:t>
            </w:r>
            <w:r w:rsidR="009B493B" w:rsidRPr="00CF2E8C">
              <w:rPr>
                <w:rStyle w:val="a8"/>
                <w:rFonts w:hint="eastAsia"/>
                <w:noProof/>
                <w:color w:val="auto"/>
              </w:rPr>
              <w:t>１</w:t>
            </w:r>
            <w:r w:rsidR="00A17309" w:rsidRPr="00CF2E8C">
              <w:rPr>
                <w:rStyle w:val="a8"/>
                <w:noProof/>
                <w:color w:val="auto"/>
                <w:lang w:eastAsia="zh-TW"/>
              </w:rPr>
              <w:t>日現在）</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_Toc230334048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4</w:t>
            </w:r>
            <w:r w:rsidR="00A17309" w:rsidRPr="00CF2E8C">
              <w:rPr>
                <w:noProof/>
                <w:webHidden/>
                <w:color w:val="auto"/>
              </w:rPr>
              <w:fldChar w:fldCharType="end"/>
            </w:r>
          </w:hyperlink>
        </w:p>
        <w:p w14:paraId="2DE35918" w14:textId="7B243CD4"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49" w:history="1">
            <w:r w:rsidR="00A17309" w:rsidRPr="00CF2E8C">
              <w:rPr>
                <w:rStyle w:val="a8"/>
                <w:noProof/>
                <w:color w:val="auto"/>
              </w:rPr>
              <w:t>(2) システム方式</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_Toc230334049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5</w:t>
            </w:r>
            <w:r w:rsidR="00A17309" w:rsidRPr="00CF2E8C">
              <w:rPr>
                <w:noProof/>
                <w:webHidden/>
                <w:color w:val="auto"/>
              </w:rPr>
              <w:fldChar w:fldCharType="end"/>
            </w:r>
          </w:hyperlink>
        </w:p>
        <w:p w14:paraId="05DDBFEB" w14:textId="50FFFDFD"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50" w:history="1">
            <w:r w:rsidR="00A17309" w:rsidRPr="00CF2E8C">
              <w:rPr>
                <w:rStyle w:val="a8"/>
                <w:noProof/>
                <w:color w:val="auto"/>
              </w:rPr>
              <w:t>(3) 環境要件</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_Toc230334050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5</w:t>
            </w:r>
            <w:r w:rsidR="00A17309" w:rsidRPr="00CF2E8C">
              <w:rPr>
                <w:noProof/>
                <w:webHidden/>
                <w:color w:val="auto"/>
              </w:rPr>
              <w:fldChar w:fldCharType="end"/>
            </w:r>
          </w:hyperlink>
        </w:p>
        <w:p w14:paraId="271857D0" w14:textId="62471168"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51" w:history="1">
            <w:r w:rsidR="00A17309" w:rsidRPr="00CF2E8C">
              <w:rPr>
                <w:rStyle w:val="a8"/>
                <w:noProof/>
                <w:color w:val="auto"/>
              </w:rPr>
              <w:t>(4) ネットワーク要件</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_Toc230334051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5</w:t>
            </w:r>
            <w:r w:rsidR="00A17309" w:rsidRPr="00CF2E8C">
              <w:rPr>
                <w:noProof/>
                <w:webHidden/>
                <w:color w:val="auto"/>
              </w:rPr>
              <w:fldChar w:fldCharType="end"/>
            </w:r>
          </w:hyperlink>
        </w:p>
        <w:p w14:paraId="6BED9E4D" w14:textId="018800AF"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52" w:history="1">
            <w:r w:rsidR="00A17309" w:rsidRPr="00CF2E8C">
              <w:rPr>
                <w:rStyle w:val="a8"/>
                <w:noProof/>
                <w:color w:val="auto"/>
              </w:rPr>
              <w:t>(5) 想定業務量・データ容量</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_Toc230334052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5</w:t>
            </w:r>
            <w:r w:rsidR="00A17309" w:rsidRPr="00CF2E8C">
              <w:rPr>
                <w:noProof/>
                <w:webHidden/>
                <w:color w:val="auto"/>
              </w:rPr>
              <w:fldChar w:fldCharType="end"/>
            </w:r>
          </w:hyperlink>
        </w:p>
        <w:p w14:paraId="15DEE4B7" w14:textId="583A9F26"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53" w:history="1">
            <w:r w:rsidR="00A17309" w:rsidRPr="00CF2E8C">
              <w:rPr>
                <w:rStyle w:val="a8"/>
                <w:noProof/>
                <w:color w:val="auto"/>
              </w:rPr>
              <w:t>(6) 信頼性要件</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_Toc230334053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6</w:t>
            </w:r>
            <w:r w:rsidR="00A17309" w:rsidRPr="00CF2E8C">
              <w:rPr>
                <w:noProof/>
                <w:webHidden/>
                <w:color w:val="auto"/>
              </w:rPr>
              <w:fldChar w:fldCharType="end"/>
            </w:r>
          </w:hyperlink>
        </w:p>
        <w:p w14:paraId="22F8F3F5" w14:textId="61CB0C25"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54" w:history="1">
            <w:r w:rsidR="00A17309" w:rsidRPr="00CF2E8C">
              <w:rPr>
                <w:rStyle w:val="a8"/>
                <w:noProof/>
                <w:color w:val="auto"/>
              </w:rPr>
              <w:t>(7) セキュリティ要件</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_Toc230334054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6</w:t>
            </w:r>
            <w:r w:rsidR="00A17309" w:rsidRPr="00CF2E8C">
              <w:rPr>
                <w:noProof/>
                <w:webHidden/>
                <w:color w:val="auto"/>
              </w:rPr>
              <w:fldChar w:fldCharType="end"/>
            </w:r>
          </w:hyperlink>
        </w:p>
        <w:p w14:paraId="43B3CFAD" w14:textId="50F2AE7B"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55" w:history="1">
            <w:r w:rsidR="00A17309" w:rsidRPr="00CF2E8C">
              <w:rPr>
                <w:rStyle w:val="a8"/>
                <w:noProof/>
                <w:color w:val="auto"/>
              </w:rPr>
              <w:t>(8) 機能要件</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_Toc230334055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6</w:t>
            </w:r>
            <w:r w:rsidR="00A17309" w:rsidRPr="00CF2E8C">
              <w:rPr>
                <w:noProof/>
                <w:webHidden/>
                <w:color w:val="auto"/>
              </w:rPr>
              <w:fldChar w:fldCharType="end"/>
            </w:r>
          </w:hyperlink>
        </w:p>
        <w:p w14:paraId="6432F93C" w14:textId="2773523B"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56" w:history="1">
            <w:r w:rsidR="00A17309" w:rsidRPr="00CF2E8C">
              <w:rPr>
                <w:rStyle w:val="a8"/>
                <w:noProof/>
                <w:color w:val="auto"/>
              </w:rPr>
              <w:t>(9) システム構築及び調整</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_Toc230334056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7</w:t>
            </w:r>
            <w:r w:rsidR="00A17309" w:rsidRPr="00CF2E8C">
              <w:rPr>
                <w:noProof/>
                <w:webHidden/>
                <w:color w:val="auto"/>
              </w:rPr>
              <w:fldChar w:fldCharType="end"/>
            </w:r>
          </w:hyperlink>
        </w:p>
        <w:p w14:paraId="1683BAD3" w14:textId="713DAD2C" w:rsidR="00A17309" w:rsidRPr="00CF2E8C" w:rsidRDefault="00AA33D8" w:rsidP="00214136">
          <w:pPr>
            <w:pStyle w:val="11"/>
            <w:tabs>
              <w:tab w:val="right" w:leader="dot" w:pos="8382"/>
            </w:tabs>
            <w:jc w:val="both"/>
            <w:rPr>
              <w:rFonts w:asciiTheme="minorHAnsi" w:eastAsiaTheme="minorEastAsia" w:hAnsiTheme="minorHAnsi" w:cstheme="minorBidi"/>
              <w:noProof/>
              <w:color w:val="auto"/>
              <w:sz w:val="21"/>
              <w:szCs w:val="22"/>
            </w:rPr>
          </w:pPr>
          <w:hyperlink w:anchor="_Toc230334057" w:history="1">
            <w:r w:rsidR="00A17309" w:rsidRPr="00CF2E8C">
              <w:rPr>
                <w:rStyle w:val="a8"/>
                <w:noProof/>
                <w:color w:val="auto"/>
              </w:rPr>
              <w:t>３ 導入・稼働準備</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_Toc230334057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7</w:t>
            </w:r>
            <w:r w:rsidR="00A17309" w:rsidRPr="00CF2E8C">
              <w:rPr>
                <w:noProof/>
                <w:webHidden/>
                <w:color w:val="auto"/>
              </w:rPr>
              <w:fldChar w:fldCharType="end"/>
            </w:r>
          </w:hyperlink>
        </w:p>
        <w:p w14:paraId="56A2EB2C" w14:textId="5F6C4A3C" w:rsidR="00A17309" w:rsidRPr="00CF2E8C" w:rsidRDefault="00AA33D8" w:rsidP="00E33B56">
          <w:pPr>
            <w:pStyle w:val="11"/>
            <w:tabs>
              <w:tab w:val="right" w:leader="dot" w:pos="8382"/>
            </w:tabs>
            <w:jc w:val="both"/>
            <w:rPr>
              <w:rFonts w:asciiTheme="minorHAnsi" w:eastAsiaTheme="minorEastAsia" w:hAnsiTheme="minorHAnsi" w:cstheme="minorBidi"/>
              <w:noProof/>
              <w:color w:val="auto"/>
              <w:sz w:val="21"/>
              <w:szCs w:val="22"/>
            </w:rPr>
          </w:pPr>
          <w:hyperlink w:anchor="_Toc230334060" w:history="1">
            <w:r w:rsidR="00A17309" w:rsidRPr="00CF2E8C">
              <w:rPr>
                <w:rStyle w:val="a8"/>
                <w:noProof/>
                <w:color w:val="auto"/>
              </w:rPr>
              <w:t>４ 運用保守</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_Toc230334060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8</w:t>
            </w:r>
            <w:r w:rsidR="00A17309" w:rsidRPr="00CF2E8C">
              <w:rPr>
                <w:noProof/>
                <w:webHidden/>
                <w:color w:val="auto"/>
              </w:rPr>
              <w:fldChar w:fldCharType="end"/>
            </w:r>
          </w:hyperlink>
        </w:p>
        <w:p w14:paraId="4324CB81" w14:textId="45F6C4C1"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61" w:history="1">
            <w:r w:rsidR="00A17309" w:rsidRPr="00CF2E8C">
              <w:rPr>
                <w:rStyle w:val="a8"/>
                <w:noProof/>
                <w:color w:val="auto"/>
              </w:rPr>
              <w:t>(1) 基本的事項</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_Toc230334061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8</w:t>
            </w:r>
            <w:r w:rsidR="00A17309" w:rsidRPr="00CF2E8C">
              <w:rPr>
                <w:noProof/>
                <w:webHidden/>
                <w:color w:val="auto"/>
              </w:rPr>
              <w:fldChar w:fldCharType="end"/>
            </w:r>
          </w:hyperlink>
        </w:p>
        <w:p w14:paraId="759FE981" w14:textId="0879DB83"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62" w:history="1">
            <w:r w:rsidR="00A17309" w:rsidRPr="00CF2E8C">
              <w:rPr>
                <w:rStyle w:val="a8"/>
                <w:noProof/>
                <w:color w:val="auto"/>
              </w:rPr>
              <w:t>(2) ソフトウェア保守</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_Toc230334062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9</w:t>
            </w:r>
            <w:r w:rsidR="00A17309" w:rsidRPr="00CF2E8C">
              <w:rPr>
                <w:noProof/>
                <w:webHidden/>
                <w:color w:val="auto"/>
              </w:rPr>
              <w:fldChar w:fldCharType="end"/>
            </w:r>
          </w:hyperlink>
        </w:p>
        <w:p w14:paraId="12CDEB4F" w14:textId="452A18F6"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63" w:history="1">
            <w:r w:rsidR="00A17309" w:rsidRPr="00CF2E8C">
              <w:rPr>
                <w:rStyle w:val="a8"/>
                <w:noProof/>
                <w:color w:val="auto"/>
              </w:rPr>
              <w:t>(3) 障害等対応</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_Toc230334063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9</w:t>
            </w:r>
            <w:r w:rsidR="00A17309" w:rsidRPr="00CF2E8C">
              <w:rPr>
                <w:noProof/>
                <w:webHidden/>
                <w:color w:val="auto"/>
              </w:rPr>
              <w:fldChar w:fldCharType="end"/>
            </w:r>
          </w:hyperlink>
        </w:p>
        <w:p w14:paraId="00C8E97B" w14:textId="267ABCC8"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64" w:history="1">
            <w:r w:rsidR="00A17309" w:rsidRPr="00CF2E8C">
              <w:rPr>
                <w:rStyle w:val="a8"/>
                <w:noProof/>
                <w:color w:val="auto"/>
              </w:rPr>
              <w:t>(4) 運用支援</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_Toc230334064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10</w:t>
            </w:r>
            <w:r w:rsidR="00A17309" w:rsidRPr="00CF2E8C">
              <w:rPr>
                <w:noProof/>
                <w:webHidden/>
                <w:color w:val="auto"/>
              </w:rPr>
              <w:fldChar w:fldCharType="end"/>
            </w:r>
          </w:hyperlink>
        </w:p>
        <w:p w14:paraId="36B1B481" w14:textId="6A3214C2" w:rsidR="00A17309" w:rsidRPr="00CF2E8C" w:rsidRDefault="00AA33D8" w:rsidP="00E33B56">
          <w:pPr>
            <w:pStyle w:val="11"/>
            <w:tabs>
              <w:tab w:val="right" w:leader="dot" w:pos="8382"/>
            </w:tabs>
            <w:jc w:val="both"/>
            <w:rPr>
              <w:rFonts w:asciiTheme="minorHAnsi" w:eastAsiaTheme="minorEastAsia" w:hAnsiTheme="minorHAnsi" w:cstheme="minorBidi"/>
              <w:noProof/>
              <w:color w:val="auto"/>
              <w:sz w:val="21"/>
              <w:szCs w:val="22"/>
            </w:rPr>
          </w:pPr>
          <w:hyperlink w:anchor="_Toc230334065" w:history="1">
            <w:r w:rsidR="00A17309" w:rsidRPr="00CF2E8C">
              <w:rPr>
                <w:rStyle w:val="a8"/>
                <w:noProof/>
                <w:color w:val="auto"/>
              </w:rPr>
              <w:t>５ その他</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_Toc230334065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10</w:t>
            </w:r>
            <w:r w:rsidR="00A17309" w:rsidRPr="00CF2E8C">
              <w:rPr>
                <w:noProof/>
                <w:webHidden/>
                <w:color w:val="auto"/>
              </w:rPr>
              <w:fldChar w:fldCharType="end"/>
            </w:r>
          </w:hyperlink>
        </w:p>
        <w:p w14:paraId="5A6681C5" w14:textId="7AB04B3B"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66" w:history="1">
            <w:r w:rsidR="00A17309" w:rsidRPr="00CF2E8C">
              <w:rPr>
                <w:rStyle w:val="a8"/>
                <w:noProof/>
                <w:color w:val="auto"/>
              </w:rPr>
              <w:t>(1) 資料等の貸与</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_Toc230334066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10</w:t>
            </w:r>
            <w:r w:rsidR="00A17309" w:rsidRPr="00CF2E8C">
              <w:rPr>
                <w:noProof/>
                <w:webHidden/>
                <w:color w:val="auto"/>
              </w:rPr>
              <w:fldChar w:fldCharType="end"/>
            </w:r>
          </w:hyperlink>
        </w:p>
        <w:p w14:paraId="298D3DC1" w14:textId="1DEE1DD0"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67" w:history="1">
            <w:r w:rsidR="00A17309" w:rsidRPr="00CF2E8C">
              <w:rPr>
                <w:rStyle w:val="a8"/>
                <w:noProof/>
                <w:color w:val="auto"/>
              </w:rPr>
              <w:t>(2) 権利の帰属</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_Toc230334067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10</w:t>
            </w:r>
            <w:r w:rsidR="00A17309" w:rsidRPr="00CF2E8C">
              <w:rPr>
                <w:noProof/>
                <w:webHidden/>
                <w:color w:val="auto"/>
              </w:rPr>
              <w:fldChar w:fldCharType="end"/>
            </w:r>
          </w:hyperlink>
        </w:p>
        <w:p w14:paraId="2A86F120" w14:textId="6E13DB2B"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68" w:history="1">
            <w:r w:rsidR="00A17309" w:rsidRPr="00CF2E8C">
              <w:rPr>
                <w:rStyle w:val="a8"/>
                <w:noProof/>
                <w:color w:val="auto"/>
              </w:rPr>
              <w:t>(3) 情報セキュリティの確保</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_Toc230334068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11</w:t>
            </w:r>
            <w:r w:rsidR="00A17309" w:rsidRPr="00CF2E8C">
              <w:rPr>
                <w:noProof/>
                <w:webHidden/>
                <w:color w:val="auto"/>
              </w:rPr>
              <w:fldChar w:fldCharType="end"/>
            </w:r>
          </w:hyperlink>
        </w:p>
        <w:p w14:paraId="15DD3491" w14:textId="4F0C1330"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69" w:history="1">
            <w:r w:rsidR="00A17309" w:rsidRPr="00CF2E8C">
              <w:rPr>
                <w:rStyle w:val="a8"/>
                <w:noProof/>
                <w:color w:val="auto"/>
              </w:rPr>
              <w:t>(4) 是正処置等</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_Toc230334069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11</w:t>
            </w:r>
            <w:r w:rsidR="00A17309" w:rsidRPr="00CF2E8C">
              <w:rPr>
                <w:noProof/>
                <w:webHidden/>
                <w:color w:val="auto"/>
              </w:rPr>
              <w:fldChar w:fldCharType="end"/>
            </w:r>
          </w:hyperlink>
        </w:p>
        <w:p w14:paraId="62364D48" w14:textId="1601573F"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70" w:history="1">
            <w:r w:rsidR="00A17309" w:rsidRPr="00CF2E8C">
              <w:rPr>
                <w:rStyle w:val="a8"/>
                <w:noProof/>
                <w:color w:val="auto"/>
              </w:rPr>
              <w:t>(5) データの移行</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_Toc230334070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11</w:t>
            </w:r>
            <w:r w:rsidR="00A17309" w:rsidRPr="00CF2E8C">
              <w:rPr>
                <w:noProof/>
                <w:webHidden/>
                <w:color w:val="auto"/>
              </w:rPr>
              <w:fldChar w:fldCharType="end"/>
            </w:r>
          </w:hyperlink>
        </w:p>
        <w:p w14:paraId="583F9C3F" w14:textId="6C1BDE0B" w:rsidR="00A17309" w:rsidRPr="00CF2E8C" w:rsidRDefault="00AA33D8" w:rsidP="00E33B56">
          <w:pPr>
            <w:pStyle w:val="21"/>
            <w:tabs>
              <w:tab w:val="right" w:leader="dot" w:pos="8382"/>
            </w:tabs>
            <w:jc w:val="both"/>
            <w:rPr>
              <w:rFonts w:asciiTheme="minorHAnsi" w:eastAsiaTheme="minorEastAsia" w:hAnsiTheme="minorHAnsi" w:cstheme="minorBidi"/>
              <w:noProof/>
              <w:color w:val="auto"/>
              <w:sz w:val="21"/>
              <w:szCs w:val="22"/>
            </w:rPr>
          </w:pPr>
          <w:hyperlink w:anchor="_Toc230334071" w:history="1">
            <w:r w:rsidR="00A17309" w:rsidRPr="00CF2E8C">
              <w:rPr>
                <w:rStyle w:val="a8"/>
                <w:noProof/>
                <w:color w:val="auto"/>
              </w:rPr>
              <w:t>(6) その他</w:t>
            </w:r>
            <w:r w:rsidR="00A17309" w:rsidRPr="00CF2E8C">
              <w:rPr>
                <w:noProof/>
                <w:webHidden/>
                <w:color w:val="auto"/>
              </w:rPr>
              <w:tab/>
            </w:r>
            <w:r w:rsidR="00A17309" w:rsidRPr="00CF2E8C">
              <w:rPr>
                <w:noProof/>
                <w:webHidden/>
                <w:color w:val="auto"/>
              </w:rPr>
              <w:fldChar w:fldCharType="begin"/>
            </w:r>
            <w:r w:rsidR="00A17309" w:rsidRPr="00CF2E8C">
              <w:rPr>
                <w:noProof/>
                <w:webHidden/>
                <w:color w:val="auto"/>
              </w:rPr>
              <w:instrText xml:space="preserve"> PAGEREF _Toc230334071 \h </w:instrText>
            </w:r>
            <w:r w:rsidR="00A17309" w:rsidRPr="00CF2E8C">
              <w:rPr>
                <w:noProof/>
                <w:webHidden/>
                <w:color w:val="auto"/>
              </w:rPr>
            </w:r>
            <w:r w:rsidR="00A17309" w:rsidRPr="00CF2E8C">
              <w:rPr>
                <w:noProof/>
                <w:webHidden/>
                <w:color w:val="auto"/>
              </w:rPr>
              <w:fldChar w:fldCharType="separate"/>
            </w:r>
            <w:r w:rsidR="00683373">
              <w:rPr>
                <w:noProof/>
                <w:webHidden/>
                <w:color w:val="auto"/>
              </w:rPr>
              <w:t>11</w:t>
            </w:r>
            <w:r w:rsidR="00A17309" w:rsidRPr="00CF2E8C">
              <w:rPr>
                <w:noProof/>
                <w:webHidden/>
                <w:color w:val="auto"/>
              </w:rPr>
              <w:fldChar w:fldCharType="end"/>
            </w:r>
          </w:hyperlink>
        </w:p>
        <w:p w14:paraId="684BA9BD" w14:textId="1B59F59B" w:rsidR="00202932" w:rsidRPr="00CF2E8C" w:rsidRDefault="00CF18B6" w:rsidP="00E33B56">
          <w:pPr>
            <w:jc w:val="both"/>
            <w:rPr>
              <w:color w:val="auto"/>
            </w:rPr>
          </w:pPr>
          <w:r w:rsidRPr="00CF2E8C">
            <w:rPr>
              <w:color w:val="auto"/>
            </w:rPr>
            <w:fldChar w:fldCharType="end"/>
          </w:r>
        </w:p>
      </w:sdtContent>
    </w:sdt>
    <w:bookmarkEnd w:id="2" w:displacedByCustomXml="prev"/>
    <w:p w14:paraId="6EA0EC73" w14:textId="2D8FED27" w:rsidR="00202932" w:rsidRPr="00CF2E8C" w:rsidRDefault="00202932" w:rsidP="00E33B56">
      <w:pPr>
        <w:spacing w:after="0" w:line="259" w:lineRule="auto"/>
        <w:ind w:left="0" w:firstLine="0"/>
        <w:jc w:val="both"/>
        <w:rPr>
          <w:color w:val="auto"/>
        </w:rPr>
        <w:sectPr w:rsidR="00202932" w:rsidRPr="00CF2E8C" w:rsidSect="006C219B">
          <w:footerReference w:type="even" r:id="rId7"/>
          <w:footerReference w:type="default" r:id="rId8"/>
          <w:footerReference w:type="first" r:id="rId9"/>
          <w:pgSz w:w="11906" w:h="16838" w:code="9"/>
          <w:pgMar w:top="1985" w:right="1701" w:bottom="1985" w:left="1701" w:header="720" w:footer="720" w:gutter="0"/>
          <w:cols w:space="720"/>
        </w:sectPr>
      </w:pPr>
    </w:p>
    <w:p w14:paraId="2E9BF0B7" w14:textId="77777777" w:rsidR="00202932" w:rsidRPr="00CF2E8C" w:rsidRDefault="00CF18B6" w:rsidP="00E33B56">
      <w:pPr>
        <w:pStyle w:val="1"/>
        <w:spacing w:after="42"/>
        <w:ind w:left="-5" w:right="42"/>
        <w:jc w:val="both"/>
        <w:rPr>
          <w:color w:val="auto"/>
        </w:rPr>
      </w:pPr>
      <w:bookmarkStart w:id="3" w:name="_Toc230334039"/>
      <w:bookmarkStart w:id="4" w:name="_Hlk233185301"/>
      <w:r w:rsidRPr="00CF2E8C">
        <w:rPr>
          <w:color w:val="auto"/>
        </w:rPr>
        <w:lastRenderedPageBreak/>
        <w:t>１ 業務の概要</w:t>
      </w:r>
      <w:bookmarkEnd w:id="3"/>
      <w:r w:rsidRPr="00CF2E8C">
        <w:rPr>
          <w:rFonts w:ascii="Yu Gothic UI" w:eastAsia="Yu Gothic UI" w:hAnsi="Yu Gothic UI" w:cs="Yu Gothic UI"/>
          <w:color w:val="auto"/>
        </w:rPr>
        <w:t xml:space="preserve"> </w:t>
      </w:r>
    </w:p>
    <w:p w14:paraId="2F6E568D" w14:textId="77777777" w:rsidR="00202932" w:rsidRPr="00CF2E8C" w:rsidRDefault="00CF18B6" w:rsidP="00E33B56">
      <w:pPr>
        <w:pStyle w:val="2"/>
        <w:spacing w:after="75" w:line="259" w:lineRule="auto"/>
        <w:ind w:left="231" w:right="507"/>
        <w:jc w:val="both"/>
        <w:rPr>
          <w:color w:val="auto"/>
        </w:rPr>
      </w:pPr>
      <w:bookmarkStart w:id="5" w:name="_Toc230334040"/>
      <w:r w:rsidRPr="00CF2E8C">
        <w:rPr>
          <w:color w:val="auto"/>
        </w:rPr>
        <w:t>(1) 目的</w:t>
      </w:r>
      <w:bookmarkEnd w:id="5"/>
      <w:r w:rsidRPr="00CF2E8C">
        <w:rPr>
          <w:rFonts w:ascii="Yu Gothic UI" w:eastAsia="Yu Gothic UI" w:hAnsi="Yu Gothic UI" w:cs="Yu Gothic UI"/>
          <w:color w:val="auto"/>
        </w:rPr>
        <w:t xml:space="preserve"> </w:t>
      </w:r>
    </w:p>
    <w:p w14:paraId="36FB304C" w14:textId="063FFC48" w:rsidR="00202932" w:rsidRPr="00CF2E8C" w:rsidRDefault="0067010F" w:rsidP="00E33B56">
      <w:pPr>
        <w:ind w:left="480" w:right="42" w:firstLine="221"/>
        <w:jc w:val="both"/>
        <w:rPr>
          <w:color w:val="auto"/>
        </w:rPr>
      </w:pPr>
      <w:r w:rsidRPr="00CF2E8C">
        <w:rPr>
          <w:rFonts w:hint="eastAsia"/>
          <w:color w:val="auto"/>
        </w:rPr>
        <w:t>御嵩町</w:t>
      </w:r>
      <w:r w:rsidR="00431793" w:rsidRPr="00CF2E8C">
        <w:rPr>
          <w:color w:val="auto"/>
        </w:rPr>
        <w:t>（以下「</w:t>
      </w:r>
      <w:r w:rsidRPr="00CF2E8C">
        <w:rPr>
          <w:rFonts w:hint="eastAsia"/>
          <w:color w:val="auto"/>
        </w:rPr>
        <w:t>町</w:t>
      </w:r>
      <w:r w:rsidR="00431793" w:rsidRPr="00CF2E8C">
        <w:rPr>
          <w:color w:val="auto"/>
        </w:rPr>
        <w:t xml:space="preserve">」という。）では現在、回議や保管などで紙媒体を主体とした文書事務を行っているが、意思決定や文書の整理に時間が掛かる等の課題がある。さらに、温室効果ガス排出抑制の一環として行っている紙使用量の削減についても取組を強化する必要がある。 </w:t>
      </w:r>
    </w:p>
    <w:p w14:paraId="5D789B9D" w14:textId="002AF886" w:rsidR="00202932" w:rsidRPr="00CF2E8C" w:rsidRDefault="00CF18B6" w:rsidP="00E33B56">
      <w:pPr>
        <w:ind w:left="480" w:right="42" w:firstLine="221"/>
        <w:jc w:val="both"/>
        <w:rPr>
          <w:color w:val="auto"/>
        </w:rPr>
      </w:pPr>
      <w:r w:rsidRPr="00CF2E8C">
        <w:rPr>
          <w:color w:val="auto"/>
        </w:rPr>
        <w:t>そこで、文書管理機能を含む電子決裁システムを導入し、収受・作成から廃棄までの行政文書のライフサイクルを電子的にシステム上で一元的に管理することにより、意思決定の迅速化、事務の効率化及び適正化並びにペーパレス化による紙使用量の削減及び情報公開に係る</w:t>
      </w:r>
      <w:r w:rsidR="0067010F" w:rsidRPr="00CF2E8C">
        <w:rPr>
          <w:color w:val="auto"/>
        </w:rPr>
        <w:t>町</w:t>
      </w:r>
      <w:r w:rsidRPr="00CF2E8C">
        <w:rPr>
          <w:color w:val="auto"/>
        </w:rPr>
        <w:t xml:space="preserve">民の利便性の向上の実現を目的とする。 </w:t>
      </w:r>
    </w:p>
    <w:p w14:paraId="76F6C53A" w14:textId="77777777" w:rsidR="00202932" w:rsidRPr="00CF2E8C" w:rsidRDefault="00CF18B6" w:rsidP="00E33B56">
      <w:pPr>
        <w:spacing w:after="54" w:line="259" w:lineRule="auto"/>
        <w:ind w:left="221" w:firstLine="0"/>
        <w:jc w:val="both"/>
        <w:rPr>
          <w:color w:val="auto"/>
        </w:rPr>
      </w:pPr>
      <w:r w:rsidRPr="00CF2E8C">
        <w:rPr>
          <w:color w:val="auto"/>
        </w:rPr>
        <w:t xml:space="preserve"> </w:t>
      </w:r>
    </w:p>
    <w:p w14:paraId="73F93130" w14:textId="77777777" w:rsidR="00202932" w:rsidRPr="00CF2E8C" w:rsidRDefault="00CF18B6" w:rsidP="00E33B56">
      <w:pPr>
        <w:pStyle w:val="2"/>
        <w:spacing w:after="37"/>
        <w:ind w:left="231" w:right="42"/>
        <w:jc w:val="both"/>
        <w:rPr>
          <w:color w:val="auto"/>
        </w:rPr>
      </w:pPr>
      <w:bookmarkStart w:id="6" w:name="_Toc230334041"/>
      <w:r w:rsidRPr="00CF2E8C">
        <w:rPr>
          <w:color w:val="auto"/>
        </w:rPr>
        <w:t>(2) 業務期間</w:t>
      </w:r>
      <w:bookmarkEnd w:id="6"/>
      <w:r w:rsidRPr="00CF2E8C">
        <w:rPr>
          <w:rFonts w:ascii="Yu Gothic UI" w:eastAsia="Yu Gothic UI" w:hAnsi="Yu Gothic UI" w:cs="Yu Gothic UI"/>
          <w:color w:val="auto"/>
        </w:rPr>
        <w:t xml:space="preserve"> </w:t>
      </w:r>
    </w:p>
    <w:p w14:paraId="39E0E6AA" w14:textId="00A36118" w:rsidR="00202932" w:rsidRPr="00CF2E8C" w:rsidRDefault="004D7F98" w:rsidP="004D7F98">
      <w:pPr>
        <w:ind w:left="0" w:right="42" w:firstLineChars="200" w:firstLine="440"/>
        <w:jc w:val="both"/>
        <w:rPr>
          <w:color w:val="auto"/>
        </w:rPr>
      </w:pPr>
      <w:r>
        <w:rPr>
          <w:rFonts w:hint="eastAsia"/>
          <w:color w:val="auto"/>
        </w:rPr>
        <w:t xml:space="preserve">①　</w:t>
      </w:r>
      <w:r w:rsidR="00CF18B6" w:rsidRPr="00CF2E8C">
        <w:rPr>
          <w:color w:val="auto"/>
        </w:rPr>
        <w:t>導入業務 契約締結日の翌日から令和</w:t>
      </w:r>
      <w:r w:rsidR="0067010F" w:rsidRPr="00CF2E8C">
        <w:rPr>
          <w:rFonts w:hint="eastAsia"/>
          <w:color w:val="auto"/>
        </w:rPr>
        <w:t>９</w:t>
      </w:r>
      <w:r w:rsidR="00CF18B6" w:rsidRPr="00CF2E8C">
        <w:rPr>
          <w:color w:val="auto"/>
        </w:rPr>
        <w:t>年</w:t>
      </w:r>
      <w:r w:rsidR="00D40E98" w:rsidRPr="00CF2E8C">
        <w:rPr>
          <w:rFonts w:hint="eastAsia"/>
          <w:color w:val="auto"/>
        </w:rPr>
        <w:t>１</w:t>
      </w:r>
      <w:r w:rsidR="00CF18B6" w:rsidRPr="00CF2E8C">
        <w:rPr>
          <w:color w:val="auto"/>
        </w:rPr>
        <w:t>月</w:t>
      </w:r>
      <w:r w:rsidR="00E33B56" w:rsidRPr="00CF2E8C">
        <w:rPr>
          <w:rFonts w:hint="eastAsia"/>
          <w:color w:val="auto"/>
        </w:rPr>
        <w:t>31</w:t>
      </w:r>
      <w:r w:rsidR="00CF18B6" w:rsidRPr="00CF2E8C">
        <w:rPr>
          <w:color w:val="auto"/>
        </w:rPr>
        <w:t>日まで</w:t>
      </w:r>
    </w:p>
    <w:p w14:paraId="03FDD4B7" w14:textId="05DD077A" w:rsidR="00202932" w:rsidRPr="00CF2E8C" w:rsidRDefault="004D7F98" w:rsidP="004D7F98">
      <w:pPr>
        <w:ind w:left="0" w:right="42" w:firstLineChars="200" w:firstLine="440"/>
        <w:jc w:val="both"/>
        <w:rPr>
          <w:color w:val="auto"/>
        </w:rPr>
      </w:pPr>
      <w:r>
        <w:rPr>
          <w:rFonts w:hint="eastAsia"/>
          <w:color w:val="auto"/>
        </w:rPr>
        <w:t xml:space="preserve">②　</w:t>
      </w:r>
      <w:r w:rsidR="00CF18B6" w:rsidRPr="00CF2E8C">
        <w:rPr>
          <w:color w:val="auto"/>
        </w:rPr>
        <w:t>運用保守業務 令和</w:t>
      </w:r>
      <w:r w:rsidR="004A1598" w:rsidRPr="00CF2E8C">
        <w:rPr>
          <w:rFonts w:hint="eastAsia"/>
          <w:color w:val="auto"/>
        </w:rPr>
        <w:t>９</w:t>
      </w:r>
      <w:r w:rsidR="00CF18B6" w:rsidRPr="00CF2E8C">
        <w:rPr>
          <w:color w:val="auto"/>
        </w:rPr>
        <w:t>年</w:t>
      </w:r>
      <w:r w:rsidR="004A1598" w:rsidRPr="00CF2E8C">
        <w:rPr>
          <w:rFonts w:hint="eastAsia"/>
          <w:color w:val="auto"/>
        </w:rPr>
        <w:t>２</w:t>
      </w:r>
      <w:r w:rsidR="00CF18B6" w:rsidRPr="00CF2E8C">
        <w:rPr>
          <w:color w:val="auto"/>
        </w:rPr>
        <w:t>月１日から令和</w:t>
      </w:r>
      <w:r w:rsidR="006075CD">
        <w:rPr>
          <w:rFonts w:hint="eastAsia"/>
          <w:color w:val="auto"/>
        </w:rPr>
        <w:t>13</w:t>
      </w:r>
      <w:r w:rsidR="00CF18B6" w:rsidRPr="00CF2E8C">
        <w:rPr>
          <w:color w:val="auto"/>
        </w:rPr>
        <w:t>年</w:t>
      </w:r>
      <w:r w:rsidR="00431793" w:rsidRPr="00CF2E8C">
        <w:rPr>
          <w:rFonts w:hint="eastAsia"/>
          <w:color w:val="auto"/>
        </w:rPr>
        <w:t>３</w:t>
      </w:r>
      <w:r w:rsidR="00CF18B6" w:rsidRPr="00CF2E8C">
        <w:rPr>
          <w:color w:val="auto"/>
        </w:rPr>
        <w:t>月</w:t>
      </w:r>
      <w:r w:rsidR="00E33B56" w:rsidRPr="00CF2E8C">
        <w:rPr>
          <w:rFonts w:hint="eastAsia"/>
          <w:color w:val="auto"/>
        </w:rPr>
        <w:t>31</w:t>
      </w:r>
      <w:r w:rsidR="00CF18B6" w:rsidRPr="00CF2E8C">
        <w:rPr>
          <w:color w:val="auto"/>
        </w:rPr>
        <w:t>日まで（</w:t>
      </w:r>
      <w:r w:rsidR="006075CD">
        <w:rPr>
          <w:rFonts w:hint="eastAsia"/>
          <w:color w:val="auto"/>
        </w:rPr>
        <w:t>50</w:t>
      </w:r>
      <w:r w:rsidR="00CF18B6" w:rsidRPr="00CF2E8C">
        <w:rPr>
          <w:color w:val="auto"/>
        </w:rPr>
        <w:t xml:space="preserve">か月） </w:t>
      </w:r>
    </w:p>
    <w:p w14:paraId="3BD61280" w14:textId="00BF5436" w:rsidR="00202932" w:rsidRDefault="006075CD" w:rsidP="00E33B56">
      <w:pPr>
        <w:spacing w:after="54" w:line="259" w:lineRule="auto"/>
        <w:ind w:left="888" w:firstLine="0"/>
        <w:jc w:val="both"/>
        <w:rPr>
          <w:color w:val="auto"/>
        </w:rPr>
      </w:pPr>
      <w:r>
        <w:rPr>
          <w:rFonts w:hint="eastAsia"/>
          <w:color w:val="auto"/>
        </w:rPr>
        <w:t>（地方自治法第234条の３に基づく長期継続契約）</w:t>
      </w:r>
    </w:p>
    <w:p w14:paraId="27A4799A" w14:textId="77777777" w:rsidR="00D40D3B" w:rsidRPr="006075CD" w:rsidRDefault="00D40D3B" w:rsidP="00E33B56">
      <w:pPr>
        <w:spacing w:after="54" w:line="259" w:lineRule="auto"/>
        <w:ind w:left="888" w:firstLine="0"/>
        <w:jc w:val="both"/>
        <w:rPr>
          <w:color w:val="auto"/>
        </w:rPr>
      </w:pPr>
    </w:p>
    <w:p w14:paraId="1E907DD0" w14:textId="30660D2F" w:rsidR="00202932" w:rsidRPr="00CF2E8C" w:rsidRDefault="00C57F14" w:rsidP="004D7F98">
      <w:pPr>
        <w:pStyle w:val="2"/>
        <w:spacing w:after="37"/>
        <w:ind w:left="0" w:right="42" w:firstLineChars="100" w:firstLine="220"/>
        <w:jc w:val="both"/>
        <w:rPr>
          <w:color w:val="auto"/>
        </w:rPr>
      </w:pPr>
      <w:bookmarkStart w:id="7" w:name="_Toc230334042"/>
      <w:r w:rsidRPr="00CF2E8C">
        <w:rPr>
          <w:rFonts w:hint="eastAsia"/>
          <w:color w:val="auto"/>
        </w:rPr>
        <w:t>(</w:t>
      </w:r>
      <w:r w:rsidR="00E2150F" w:rsidRPr="00CF2E8C">
        <w:rPr>
          <w:rFonts w:hint="eastAsia"/>
          <w:color w:val="auto"/>
        </w:rPr>
        <w:t>3</w:t>
      </w:r>
      <w:r w:rsidRPr="00CF2E8C">
        <w:rPr>
          <w:rFonts w:hint="eastAsia"/>
          <w:color w:val="auto"/>
        </w:rPr>
        <w:t>)</w:t>
      </w:r>
      <w:r w:rsidR="004D7F98">
        <w:rPr>
          <w:rFonts w:hint="eastAsia"/>
          <w:color w:val="auto"/>
        </w:rPr>
        <w:t xml:space="preserve"> </w:t>
      </w:r>
      <w:r w:rsidRPr="00CF2E8C">
        <w:rPr>
          <w:color w:val="auto"/>
        </w:rPr>
        <w:t>基本方針</w:t>
      </w:r>
      <w:bookmarkEnd w:id="7"/>
      <w:r w:rsidRPr="00CF2E8C">
        <w:rPr>
          <w:rFonts w:ascii="Yu Gothic UI" w:eastAsia="Yu Gothic UI" w:hAnsi="Yu Gothic UI" w:cs="Yu Gothic UI"/>
          <w:color w:val="auto"/>
        </w:rPr>
        <w:t xml:space="preserve"> </w:t>
      </w:r>
    </w:p>
    <w:p w14:paraId="283748B7" w14:textId="36CB67D8" w:rsidR="00202932" w:rsidRPr="00CF2E8C" w:rsidRDefault="006C35D4" w:rsidP="00E33B56">
      <w:pPr>
        <w:ind w:left="670" w:right="42"/>
        <w:jc w:val="both"/>
        <w:rPr>
          <w:color w:val="auto"/>
        </w:rPr>
      </w:pPr>
      <w:r w:rsidRPr="00CF2E8C">
        <w:rPr>
          <w:rFonts w:hint="eastAsia"/>
          <w:color w:val="auto"/>
        </w:rPr>
        <w:t>文書管理・</w:t>
      </w:r>
      <w:r w:rsidR="00174B9E" w:rsidRPr="00CF2E8C">
        <w:rPr>
          <w:rFonts w:hint="eastAsia"/>
          <w:color w:val="auto"/>
        </w:rPr>
        <w:t>電子決裁システム</w:t>
      </w:r>
      <w:r w:rsidRPr="00CF2E8C">
        <w:rPr>
          <w:color w:val="auto"/>
        </w:rPr>
        <w:t xml:space="preserve">は、次の基本方針により導入する。 </w:t>
      </w:r>
    </w:p>
    <w:p w14:paraId="6BED5823" w14:textId="17DA7245" w:rsidR="00202932" w:rsidRPr="00CF2E8C" w:rsidRDefault="00BC02AF" w:rsidP="00BC02AF">
      <w:pPr>
        <w:ind w:left="0" w:right="42" w:firstLineChars="200" w:firstLine="440"/>
        <w:jc w:val="both"/>
        <w:rPr>
          <w:color w:val="auto"/>
        </w:rPr>
      </w:pPr>
      <w:r>
        <w:rPr>
          <w:rFonts w:hint="eastAsia"/>
          <w:color w:val="auto"/>
        </w:rPr>
        <w:t xml:space="preserve">①　</w:t>
      </w:r>
      <w:r w:rsidR="00CF18B6" w:rsidRPr="00CF2E8C">
        <w:rPr>
          <w:color w:val="auto"/>
        </w:rPr>
        <w:t xml:space="preserve">導入形態 </w:t>
      </w:r>
    </w:p>
    <w:p w14:paraId="0B5B37BF" w14:textId="174AB5C0" w:rsidR="00202932" w:rsidRPr="00CF2E8C" w:rsidRDefault="00CF18B6" w:rsidP="004D7F98">
      <w:pPr>
        <w:ind w:leftChars="300" w:left="660" w:right="42" w:firstLineChars="100" w:firstLine="220"/>
        <w:jc w:val="both"/>
        <w:rPr>
          <w:color w:val="auto"/>
        </w:rPr>
      </w:pPr>
      <w:r w:rsidRPr="00CF2E8C">
        <w:rPr>
          <w:color w:val="auto"/>
        </w:rPr>
        <w:t>導入形態については</w:t>
      </w:r>
      <w:r w:rsidR="006C35D4" w:rsidRPr="00CF2E8C">
        <w:rPr>
          <w:rFonts w:hint="eastAsia"/>
          <w:color w:val="auto"/>
        </w:rPr>
        <w:t>SaaS</w:t>
      </w:r>
      <w:r w:rsidR="004340CE" w:rsidRPr="00CF2E8C">
        <w:rPr>
          <w:rFonts w:hint="eastAsia"/>
          <w:color w:val="auto"/>
        </w:rPr>
        <w:t>（Software  as  a  Service</w:t>
      </w:r>
      <w:r w:rsidR="004340CE" w:rsidRPr="00CF2E8C">
        <w:rPr>
          <w:color w:val="auto"/>
        </w:rPr>
        <w:t>）</w:t>
      </w:r>
      <w:r w:rsidR="004340CE" w:rsidRPr="00CF2E8C">
        <w:rPr>
          <w:rFonts w:hint="eastAsia"/>
          <w:color w:val="auto"/>
        </w:rPr>
        <w:t>型のクラウドサービス</w:t>
      </w:r>
      <w:r w:rsidRPr="00CF2E8C">
        <w:rPr>
          <w:color w:val="auto"/>
        </w:rPr>
        <w:t xml:space="preserve">とし、本仕様書に記載する安全性、信頼性、可用性、拡張性、システム障害時における業務への影響等を考慮した対策が講じられていること。 </w:t>
      </w:r>
    </w:p>
    <w:p w14:paraId="457645C5" w14:textId="7F02D90C" w:rsidR="00202932" w:rsidRPr="00CF2E8C" w:rsidRDefault="00BC02AF" w:rsidP="00BC02AF">
      <w:pPr>
        <w:ind w:left="0" w:right="42" w:firstLineChars="200" w:firstLine="440"/>
        <w:jc w:val="both"/>
        <w:rPr>
          <w:color w:val="auto"/>
        </w:rPr>
      </w:pPr>
      <w:r>
        <w:rPr>
          <w:rFonts w:hint="eastAsia"/>
          <w:color w:val="auto"/>
        </w:rPr>
        <w:t xml:space="preserve">②　</w:t>
      </w:r>
      <w:r w:rsidR="00CF18B6" w:rsidRPr="00CF2E8C">
        <w:rPr>
          <w:color w:val="auto"/>
        </w:rPr>
        <w:t xml:space="preserve">システム構築 </w:t>
      </w:r>
    </w:p>
    <w:p w14:paraId="655F76EC" w14:textId="3F78EA17" w:rsidR="00202932" w:rsidRPr="00CF2E8C" w:rsidRDefault="00CF18B6" w:rsidP="004D7F98">
      <w:pPr>
        <w:ind w:leftChars="300" w:left="660" w:right="42" w:firstLineChars="100" w:firstLine="220"/>
        <w:jc w:val="both"/>
        <w:rPr>
          <w:color w:val="auto"/>
        </w:rPr>
      </w:pPr>
      <w:r w:rsidRPr="00CF2E8C">
        <w:rPr>
          <w:color w:val="auto"/>
        </w:rPr>
        <w:t>システムの構築に当たっては、安全な構築と安定した運用を実現し、今後のバージョンアップ等に柔軟に対応できるよう、カスタマイズは行なわず、</w:t>
      </w:r>
      <w:r w:rsidR="00253EEA" w:rsidRPr="00CF2E8C">
        <w:rPr>
          <w:rFonts w:hint="eastAsia"/>
          <w:color w:val="auto"/>
        </w:rPr>
        <w:t>文書管理・電子決裁が</w:t>
      </w:r>
      <w:r w:rsidRPr="00CF2E8C">
        <w:rPr>
          <w:color w:val="auto"/>
        </w:rPr>
        <w:t>パッケージ</w:t>
      </w:r>
      <w:r w:rsidR="00253EEA" w:rsidRPr="00CF2E8C">
        <w:rPr>
          <w:rFonts w:hint="eastAsia"/>
          <w:color w:val="auto"/>
        </w:rPr>
        <w:t>（以下「公文書管理パッケージ」という。）となっているシステムの</w:t>
      </w:r>
      <w:r w:rsidRPr="00CF2E8C">
        <w:rPr>
          <w:color w:val="auto"/>
        </w:rPr>
        <w:t xml:space="preserve">標準機能を利用した運用を基本とする。 </w:t>
      </w:r>
    </w:p>
    <w:p w14:paraId="43469305" w14:textId="5F23C627" w:rsidR="00202932" w:rsidRPr="00CF2E8C" w:rsidRDefault="004D7F98" w:rsidP="004D7F98">
      <w:pPr>
        <w:ind w:left="0" w:right="42" w:firstLineChars="200" w:firstLine="440"/>
        <w:jc w:val="both"/>
        <w:rPr>
          <w:color w:val="auto"/>
        </w:rPr>
      </w:pPr>
      <w:r>
        <w:rPr>
          <w:rFonts w:hint="eastAsia"/>
          <w:color w:val="auto"/>
        </w:rPr>
        <w:t xml:space="preserve">③　</w:t>
      </w:r>
      <w:r w:rsidR="00CF18B6" w:rsidRPr="00CF2E8C">
        <w:rPr>
          <w:color w:val="auto"/>
        </w:rPr>
        <w:t xml:space="preserve">システムの運用方針 </w:t>
      </w:r>
    </w:p>
    <w:p w14:paraId="0582EF47" w14:textId="77777777" w:rsidR="00202932" w:rsidRPr="00CF2E8C" w:rsidRDefault="00CF18B6" w:rsidP="004D7F98">
      <w:pPr>
        <w:ind w:leftChars="300" w:left="660" w:right="42" w:firstLineChars="100" w:firstLine="220"/>
        <w:jc w:val="both"/>
        <w:rPr>
          <w:color w:val="auto"/>
        </w:rPr>
      </w:pPr>
      <w:r w:rsidRPr="00CF2E8C">
        <w:rPr>
          <w:color w:val="auto"/>
        </w:rPr>
        <w:t xml:space="preserve">システムの導入後は、事務処理を原則電子決裁によるものとするため、電子決裁が紙決裁よりも便利であることを職員が実感できる操作性・効率性が求められる。また、従来の事務処理方法に縛られることなく、業務そのものを電子決裁の導入を機に見直すことも検討する。 </w:t>
      </w:r>
    </w:p>
    <w:p w14:paraId="0B221CB6" w14:textId="726D8EAB" w:rsidR="00202932" w:rsidRPr="00CF2E8C" w:rsidRDefault="00CF18B6" w:rsidP="004D7F98">
      <w:pPr>
        <w:ind w:leftChars="300" w:left="660" w:right="42" w:firstLineChars="100" w:firstLine="220"/>
        <w:jc w:val="both"/>
        <w:rPr>
          <w:color w:val="auto"/>
        </w:rPr>
      </w:pPr>
      <w:r w:rsidRPr="00CF2E8C">
        <w:rPr>
          <w:color w:val="auto"/>
        </w:rPr>
        <w:t>一方、起案に係る文書</w:t>
      </w:r>
      <w:r w:rsidR="006C35D4" w:rsidRPr="00CF2E8C">
        <w:rPr>
          <w:rFonts w:hint="eastAsia"/>
          <w:color w:val="auto"/>
        </w:rPr>
        <w:t>については、</w:t>
      </w:r>
      <w:r w:rsidRPr="00CF2E8C">
        <w:rPr>
          <w:color w:val="auto"/>
        </w:rPr>
        <w:t>電子化することが困難なものが含まれる場合</w:t>
      </w:r>
      <w:r w:rsidR="00B723A8" w:rsidRPr="00CF2E8C">
        <w:rPr>
          <w:rFonts w:hint="eastAsia"/>
          <w:color w:val="auto"/>
        </w:rPr>
        <w:t>も</w:t>
      </w:r>
      <w:r w:rsidRPr="00CF2E8C">
        <w:rPr>
          <w:color w:val="auto"/>
        </w:rPr>
        <w:t>想定されるため、従前どおりの紙文書による押印決裁、起案文書の電子決裁と紙資料の回付を併用した決裁に対応できることが必須となる。また、電子文書、紙文</w:t>
      </w:r>
      <w:r w:rsidRPr="00CF2E8C">
        <w:rPr>
          <w:color w:val="auto"/>
        </w:rPr>
        <w:lastRenderedPageBreak/>
        <w:t xml:space="preserve">書の別にかかわらず、文書のライフサイクルに応じた公文書の管理（収受、作成、保存、廃棄など）について、システムを活用し、より適切に行っていく。 </w:t>
      </w:r>
    </w:p>
    <w:p w14:paraId="2DC2E71F" w14:textId="7863E4DD" w:rsidR="004D7F98" w:rsidRPr="00CF2E8C" w:rsidRDefault="004D7F98" w:rsidP="00FF09D2">
      <w:pPr>
        <w:ind w:left="0" w:right="42" w:firstLineChars="300" w:firstLine="660"/>
        <w:jc w:val="both"/>
        <w:rPr>
          <w:color w:val="auto"/>
        </w:rPr>
      </w:pPr>
      <w:bookmarkStart w:id="8" w:name="_Hlk233185454"/>
      <w:bookmarkEnd w:id="4"/>
      <w:r>
        <w:rPr>
          <w:rFonts w:hint="eastAsia"/>
          <w:color w:val="auto"/>
        </w:rPr>
        <w:t xml:space="preserve">①　</w:t>
      </w:r>
      <w:r w:rsidRPr="00CF2E8C">
        <w:rPr>
          <w:color w:val="auto"/>
        </w:rPr>
        <w:t xml:space="preserve">操作性 </w:t>
      </w:r>
    </w:p>
    <w:p w14:paraId="29294B02" w14:textId="77777777" w:rsidR="004D7F98" w:rsidRPr="00CF2E8C" w:rsidRDefault="004D7F98" w:rsidP="004D7F98">
      <w:pPr>
        <w:ind w:leftChars="300" w:left="660" w:right="42" w:firstLineChars="100" w:firstLine="220"/>
        <w:jc w:val="both"/>
        <w:rPr>
          <w:color w:val="auto"/>
        </w:rPr>
      </w:pPr>
      <w:r w:rsidRPr="00CF2E8C">
        <w:rPr>
          <w:color w:val="auto"/>
        </w:rPr>
        <w:t>パソコン操作に不慣れな職員においても、</w:t>
      </w:r>
      <w:r w:rsidRPr="00CF2E8C">
        <w:rPr>
          <w:rFonts w:hint="eastAsia"/>
          <w:color w:val="auto"/>
        </w:rPr>
        <w:t>各自の文書処理状態から</w:t>
      </w:r>
      <w:r w:rsidRPr="00CF2E8C">
        <w:rPr>
          <w:color w:val="auto"/>
        </w:rPr>
        <w:t xml:space="preserve">簡単な操作で目的の機能に到達して効率的に使用できる、ユーザビリティの高いシステムであること。 </w:t>
      </w:r>
    </w:p>
    <w:p w14:paraId="302F4ECA" w14:textId="2F905DC0" w:rsidR="004D7F98" w:rsidRPr="00CF2E8C" w:rsidRDefault="004D7F98" w:rsidP="00FF09D2">
      <w:pPr>
        <w:ind w:left="0" w:right="42" w:firstLineChars="300" w:firstLine="660"/>
        <w:jc w:val="both"/>
        <w:rPr>
          <w:color w:val="auto"/>
        </w:rPr>
      </w:pPr>
      <w:r>
        <w:rPr>
          <w:rFonts w:hint="eastAsia"/>
          <w:color w:val="auto"/>
        </w:rPr>
        <w:t xml:space="preserve">②　</w:t>
      </w:r>
      <w:r w:rsidRPr="00CF2E8C">
        <w:rPr>
          <w:color w:val="auto"/>
        </w:rPr>
        <w:t xml:space="preserve">機能性 </w:t>
      </w:r>
    </w:p>
    <w:p w14:paraId="21EE64AA" w14:textId="77777777" w:rsidR="004D7F98" w:rsidRPr="00CF2E8C" w:rsidRDefault="004D7F98" w:rsidP="004D7F98">
      <w:pPr>
        <w:ind w:leftChars="300" w:left="660" w:right="42" w:firstLineChars="100" w:firstLine="220"/>
        <w:jc w:val="both"/>
        <w:rPr>
          <w:color w:val="auto"/>
        </w:rPr>
      </w:pPr>
      <w:r w:rsidRPr="00CF2E8C">
        <w:rPr>
          <w:color w:val="auto"/>
        </w:rPr>
        <w:t xml:space="preserve">文書の収受・起案、電子決裁、文書分類の管理、保存文書の時限管理、各種帳票の印刷機能など、意思決定プロセスの効率性・迅速性の向上、文書管理の効率性・確実性の向上を可能とする機能性の高いシステムであること。 </w:t>
      </w:r>
    </w:p>
    <w:p w14:paraId="519899F6" w14:textId="486EADD3" w:rsidR="004D7F98" w:rsidRPr="00CF2E8C" w:rsidRDefault="004D7F98" w:rsidP="00FF09D2">
      <w:pPr>
        <w:ind w:left="0" w:right="42" w:firstLineChars="300" w:firstLine="660"/>
        <w:jc w:val="both"/>
        <w:rPr>
          <w:color w:val="auto"/>
        </w:rPr>
      </w:pPr>
      <w:r>
        <w:rPr>
          <w:rFonts w:hint="eastAsia"/>
          <w:color w:val="auto"/>
        </w:rPr>
        <w:t xml:space="preserve">③　</w:t>
      </w:r>
      <w:r w:rsidRPr="00CF2E8C">
        <w:rPr>
          <w:color w:val="auto"/>
        </w:rPr>
        <w:t xml:space="preserve">拡張性 </w:t>
      </w:r>
    </w:p>
    <w:p w14:paraId="665741CA" w14:textId="77777777" w:rsidR="004D7F98" w:rsidRPr="00CF2E8C" w:rsidRDefault="004D7F98" w:rsidP="004D7F98">
      <w:pPr>
        <w:ind w:leftChars="300" w:left="660" w:right="42" w:firstLineChars="100" w:firstLine="220"/>
        <w:jc w:val="both"/>
        <w:rPr>
          <w:color w:val="auto"/>
        </w:rPr>
      </w:pPr>
      <w:r w:rsidRPr="00CF2E8C">
        <w:rPr>
          <w:color w:val="auto"/>
        </w:rPr>
        <w:t>将来的な機能の追加、拡張にシステムリソースの拡張を含め柔軟に対応できるシステムであること。</w:t>
      </w:r>
    </w:p>
    <w:p w14:paraId="3C83D0E7" w14:textId="334D2079" w:rsidR="004D7F98" w:rsidRPr="00CF2E8C" w:rsidRDefault="004D7F98" w:rsidP="00FF09D2">
      <w:pPr>
        <w:ind w:left="0" w:right="42" w:firstLineChars="300" w:firstLine="660"/>
        <w:jc w:val="both"/>
        <w:rPr>
          <w:color w:val="auto"/>
        </w:rPr>
      </w:pPr>
      <w:r>
        <w:rPr>
          <w:rFonts w:hint="eastAsia"/>
          <w:color w:val="auto"/>
        </w:rPr>
        <w:t xml:space="preserve">④　</w:t>
      </w:r>
      <w:r w:rsidRPr="00CF2E8C">
        <w:rPr>
          <w:color w:val="auto"/>
        </w:rPr>
        <w:t xml:space="preserve">メンテナンス性 </w:t>
      </w:r>
    </w:p>
    <w:p w14:paraId="27F204B0" w14:textId="77777777" w:rsidR="004D7F98" w:rsidRPr="00CF2E8C" w:rsidRDefault="004D7F98" w:rsidP="004D7F98">
      <w:pPr>
        <w:ind w:leftChars="300" w:left="660" w:right="42" w:firstLineChars="100" w:firstLine="220"/>
        <w:jc w:val="both"/>
        <w:rPr>
          <w:color w:val="auto"/>
        </w:rPr>
      </w:pPr>
      <w:r w:rsidRPr="00CF2E8C">
        <w:rPr>
          <w:color w:val="auto"/>
        </w:rPr>
        <w:t xml:space="preserve">組織改編や人事異動等に伴う職員情報のメンテナンスにおいてデータの一括取り込みが可能であるなど、システム管理者の負担を軽減できるシステムであること。 </w:t>
      </w:r>
    </w:p>
    <w:p w14:paraId="0AAA9474" w14:textId="0B78B28A" w:rsidR="004D7F98" w:rsidRPr="00CF2E8C" w:rsidRDefault="004D7F98" w:rsidP="00FF09D2">
      <w:pPr>
        <w:ind w:left="0" w:right="42" w:firstLineChars="300" w:firstLine="660"/>
        <w:jc w:val="both"/>
        <w:rPr>
          <w:color w:val="auto"/>
        </w:rPr>
      </w:pPr>
      <w:r>
        <w:rPr>
          <w:rFonts w:hint="eastAsia"/>
          <w:color w:val="auto"/>
        </w:rPr>
        <w:t xml:space="preserve">⑤　</w:t>
      </w:r>
      <w:r w:rsidRPr="00CF2E8C">
        <w:rPr>
          <w:color w:val="auto"/>
        </w:rPr>
        <w:t xml:space="preserve">他自治体等への導入実績 </w:t>
      </w:r>
    </w:p>
    <w:p w14:paraId="4D0DE8AD" w14:textId="77777777" w:rsidR="004D7F98" w:rsidRPr="00CF2E8C" w:rsidRDefault="004D7F98" w:rsidP="004D7F98">
      <w:pPr>
        <w:ind w:leftChars="300" w:left="660" w:right="42" w:firstLineChars="100" w:firstLine="220"/>
        <w:jc w:val="both"/>
        <w:rPr>
          <w:color w:val="auto"/>
        </w:rPr>
      </w:pPr>
      <w:r w:rsidRPr="00CF2E8C">
        <w:rPr>
          <w:color w:val="auto"/>
        </w:rPr>
        <w:t>国、県</w:t>
      </w:r>
      <w:r w:rsidRPr="00CF2E8C">
        <w:rPr>
          <w:rFonts w:hint="eastAsia"/>
          <w:color w:val="auto"/>
        </w:rPr>
        <w:t>、</w:t>
      </w:r>
      <w:r w:rsidRPr="00CF2E8C">
        <w:rPr>
          <w:color w:val="auto"/>
        </w:rPr>
        <w:t>町と同規模</w:t>
      </w:r>
      <w:r w:rsidRPr="00CF2E8C">
        <w:rPr>
          <w:rFonts w:hint="eastAsia"/>
          <w:color w:val="auto"/>
        </w:rPr>
        <w:t>自治体</w:t>
      </w:r>
      <w:r w:rsidRPr="00CF2E8C">
        <w:rPr>
          <w:color w:val="auto"/>
        </w:rPr>
        <w:t xml:space="preserve">以上の他の自治体において導入実績があり、参考にできる運用事例の蓄積があるシステムであること。 </w:t>
      </w:r>
    </w:p>
    <w:p w14:paraId="29A41A14" w14:textId="77777777" w:rsidR="004D7F98" w:rsidRPr="00CF2E8C" w:rsidRDefault="004D7F98" w:rsidP="00E33B56">
      <w:pPr>
        <w:spacing w:after="54" w:line="259" w:lineRule="auto"/>
        <w:ind w:left="0" w:firstLine="0"/>
        <w:jc w:val="both"/>
        <w:rPr>
          <w:color w:val="auto"/>
        </w:rPr>
      </w:pPr>
      <w:r w:rsidRPr="00CF2E8C">
        <w:rPr>
          <w:color w:val="auto"/>
        </w:rPr>
        <w:t xml:space="preserve"> </w:t>
      </w:r>
    </w:p>
    <w:p w14:paraId="178933F4" w14:textId="1C8A1458" w:rsidR="004D7F98" w:rsidRPr="00CF2E8C" w:rsidRDefault="004D7F98" w:rsidP="004D7F98">
      <w:pPr>
        <w:pStyle w:val="2"/>
        <w:spacing w:after="37"/>
        <w:ind w:left="0" w:right="42" w:firstLineChars="100" w:firstLine="220"/>
        <w:jc w:val="both"/>
        <w:rPr>
          <w:color w:val="auto"/>
        </w:rPr>
      </w:pPr>
      <w:bookmarkStart w:id="9" w:name="_Toc230334043"/>
      <w:r w:rsidRPr="00CF2E8C">
        <w:rPr>
          <w:color w:val="auto"/>
        </w:rPr>
        <w:t>(</w:t>
      </w:r>
      <w:r w:rsidRPr="00CF2E8C">
        <w:rPr>
          <w:rFonts w:hint="eastAsia"/>
          <w:color w:val="auto"/>
        </w:rPr>
        <w:t>4</w:t>
      </w:r>
      <w:r w:rsidRPr="00CF2E8C">
        <w:rPr>
          <w:color w:val="auto"/>
        </w:rPr>
        <w:t xml:space="preserve">) </w:t>
      </w:r>
      <w:r w:rsidR="00AA33D8">
        <w:rPr>
          <w:rFonts w:hint="eastAsia"/>
          <w:color w:val="auto"/>
        </w:rPr>
        <w:t>入札</w:t>
      </w:r>
      <w:r w:rsidRPr="00CF2E8C">
        <w:rPr>
          <w:rFonts w:hint="eastAsia"/>
          <w:color w:val="auto"/>
        </w:rPr>
        <w:t>参加</w:t>
      </w:r>
      <w:bookmarkEnd w:id="9"/>
      <w:r w:rsidR="00AA33D8">
        <w:rPr>
          <w:rFonts w:hint="eastAsia"/>
          <w:color w:val="auto"/>
        </w:rPr>
        <w:t>資格</w:t>
      </w:r>
    </w:p>
    <w:p w14:paraId="059AE472" w14:textId="3B00DA53" w:rsidR="004D7F98" w:rsidRPr="00CF2E8C" w:rsidRDefault="004D7F98" w:rsidP="00E33B56">
      <w:pPr>
        <w:jc w:val="both"/>
        <w:rPr>
          <w:color w:val="auto"/>
        </w:rPr>
      </w:pPr>
      <w:r w:rsidRPr="00CF2E8C">
        <w:rPr>
          <w:rFonts w:hint="eastAsia"/>
          <w:color w:val="auto"/>
        </w:rPr>
        <w:t xml:space="preserve">　　</w:t>
      </w:r>
      <w:r w:rsidR="00FF09D2">
        <w:rPr>
          <w:rFonts w:hint="eastAsia"/>
          <w:color w:val="auto"/>
        </w:rPr>
        <w:t>以下に示す①～③</w:t>
      </w:r>
      <w:r w:rsidRPr="00CF2E8C">
        <w:rPr>
          <w:rFonts w:hint="eastAsia"/>
          <w:color w:val="auto"/>
        </w:rPr>
        <w:t>を</w:t>
      </w:r>
      <w:r w:rsidR="00FF09D2">
        <w:rPr>
          <w:rFonts w:hint="eastAsia"/>
          <w:color w:val="auto"/>
        </w:rPr>
        <w:t>全て満たすこと</w:t>
      </w:r>
      <w:r w:rsidRPr="00CF2E8C">
        <w:rPr>
          <w:rFonts w:hint="eastAsia"/>
          <w:color w:val="auto"/>
        </w:rPr>
        <w:t>。</w:t>
      </w:r>
    </w:p>
    <w:p w14:paraId="0D5E87B9" w14:textId="71BEA730" w:rsidR="004D7F98" w:rsidRPr="00BC02AF" w:rsidRDefault="00FF09D2" w:rsidP="00BC02AF">
      <w:pPr>
        <w:ind w:leftChars="200" w:left="660" w:hangingChars="100" w:hanging="220"/>
        <w:jc w:val="both"/>
        <w:rPr>
          <w:color w:val="auto"/>
        </w:rPr>
      </w:pPr>
      <w:r>
        <w:rPr>
          <w:rFonts w:hint="eastAsia"/>
          <w:color w:val="auto"/>
        </w:rPr>
        <w:t>①</w:t>
      </w:r>
      <w:r w:rsidR="004D7F98">
        <w:rPr>
          <w:rFonts w:hint="eastAsia"/>
          <w:color w:val="auto"/>
        </w:rPr>
        <w:t xml:space="preserve">　</w:t>
      </w:r>
      <w:r>
        <w:rPr>
          <w:rFonts w:hint="eastAsia"/>
          <w:color w:val="auto"/>
        </w:rPr>
        <w:t>岐阜県内又は愛知</w:t>
      </w:r>
      <w:r w:rsidR="004D7F98" w:rsidRPr="00BC02AF">
        <w:rPr>
          <w:rFonts w:hint="eastAsia"/>
          <w:color w:val="auto"/>
        </w:rPr>
        <w:t>県内に営業所</w:t>
      </w:r>
      <w:r>
        <w:rPr>
          <w:rFonts w:hint="eastAsia"/>
          <w:color w:val="auto"/>
        </w:rPr>
        <w:t>等</w:t>
      </w:r>
      <w:r w:rsidR="004D7F98" w:rsidRPr="00BC02AF">
        <w:rPr>
          <w:rFonts w:hint="eastAsia"/>
          <w:color w:val="auto"/>
        </w:rPr>
        <w:t>を有すること。</w:t>
      </w:r>
    </w:p>
    <w:p w14:paraId="7E898EE8" w14:textId="1A131846" w:rsidR="004D7F98" w:rsidRPr="00BC02AF" w:rsidRDefault="00FF09D2" w:rsidP="00BC02AF">
      <w:pPr>
        <w:ind w:left="0" w:firstLineChars="200" w:firstLine="440"/>
        <w:jc w:val="both"/>
        <w:rPr>
          <w:color w:val="auto"/>
        </w:rPr>
      </w:pPr>
      <w:r>
        <w:rPr>
          <w:rFonts w:hint="eastAsia"/>
          <w:color w:val="auto"/>
        </w:rPr>
        <w:t>②</w:t>
      </w:r>
      <w:r w:rsidR="004D7F98">
        <w:rPr>
          <w:rFonts w:hint="eastAsia"/>
          <w:color w:val="auto"/>
        </w:rPr>
        <w:t xml:space="preserve">　</w:t>
      </w:r>
      <w:r w:rsidR="004D7F98" w:rsidRPr="00BC02AF">
        <w:rPr>
          <w:rFonts w:hint="eastAsia"/>
          <w:color w:val="auto"/>
        </w:rPr>
        <w:t>本業務で活用する公文書管理パッケージの導入実績として５団体以上あること。</w:t>
      </w:r>
    </w:p>
    <w:p w14:paraId="6CF4F261" w14:textId="5E65B0E1" w:rsidR="004D7F98" w:rsidRPr="00BC02AF" w:rsidRDefault="00FF09D2" w:rsidP="00BC02AF">
      <w:pPr>
        <w:ind w:leftChars="200" w:left="660" w:hangingChars="100" w:hanging="220"/>
        <w:jc w:val="both"/>
        <w:rPr>
          <w:color w:val="auto"/>
        </w:rPr>
      </w:pPr>
      <w:r>
        <w:rPr>
          <w:rFonts w:hint="eastAsia"/>
          <w:color w:val="auto"/>
        </w:rPr>
        <w:t>③</w:t>
      </w:r>
      <w:r w:rsidR="004D7F98">
        <w:rPr>
          <w:rFonts w:hint="eastAsia"/>
          <w:color w:val="auto"/>
        </w:rPr>
        <w:t xml:space="preserve">　</w:t>
      </w:r>
      <w:r w:rsidR="004D7F98" w:rsidRPr="00BC02AF">
        <w:rPr>
          <w:rFonts w:hint="eastAsia"/>
          <w:color w:val="auto"/>
        </w:rPr>
        <w:t>組織として、以下の認証を取得していること。</w:t>
      </w:r>
    </w:p>
    <w:p w14:paraId="0C0368F4" w14:textId="77777777" w:rsidR="004D7F98" w:rsidRPr="00CF2E8C" w:rsidRDefault="004D7F98" w:rsidP="00E33B56">
      <w:pPr>
        <w:pStyle w:val="a7"/>
        <w:ind w:leftChars="0" w:left="819" w:firstLine="0"/>
        <w:jc w:val="both"/>
        <w:rPr>
          <w:color w:val="auto"/>
        </w:rPr>
      </w:pPr>
      <w:r w:rsidRPr="00CF2E8C">
        <w:rPr>
          <w:rFonts w:hint="eastAsia"/>
          <w:color w:val="auto"/>
        </w:rPr>
        <w:t>・</w:t>
      </w:r>
      <w:r w:rsidRPr="00CF2E8C">
        <w:rPr>
          <w:color w:val="auto"/>
        </w:rPr>
        <w:t>ISMS（ISO/IEC 27001:2022 / JIS Q 27001:2025）認証</w:t>
      </w:r>
    </w:p>
    <w:p w14:paraId="74944D3C" w14:textId="77777777" w:rsidR="004D7F98" w:rsidRPr="00CF2E8C" w:rsidRDefault="004D7F98" w:rsidP="00E33B56">
      <w:pPr>
        <w:pStyle w:val="a7"/>
        <w:ind w:leftChars="0" w:left="819" w:firstLine="0"/>
        <w:jc w:val="both"/>
        <w:rPr>
          <w:color w:val="auto"/>
        </w:rPr>
      </w:pPr>
      <w:r w:rsidRPr="00CF2E8C">
        <w:rPr>
          <w:rFonts w:hint="eastAsia"/>
          <w:color w:val="auto"/>
        </w:rPr>
        <w:t>・</w:t>
      </w:r>
      <w:r w:rsidRPr="00CF2E8C">
        <w:rPr>
          <w:color w:val="auto"/>
        </w:rPr>
        <w:t>PMS（JIS Q 15001）プライバシーマーク</w:t>
      </w:r>
    </w:p>
    <w:bookmarkEnd w:id="8"/>
    <w:p w14:paraId="05834FD6" w14:textId="77777777" w:rsidR="00E2150F" w:rsidRDefault="00E2150F" w:rsidP="00E33B56">
      <w:pPr>
        <w:spacing w:after="54" w:line="259" w:lineRule="auto"/>
        <w:ind w:left="0" w:firstLine="0"/>
        <w:jc w:val="both"/>
        <w:rPr>
          <w:color w:val="auto"/>
        </w:rPr>
      </w:pPr>
    </w:p>
    <w:p w14:paraId="6FAB03E6" w14:textId="77777777" w:rsidR="00FF09D2" w:rsidRDefault="00FF09D2" w:rsidP="00E33B56">
      <w:pPr>
        <w:spacing w:after="54" w:line="259" w:lineRule="auto"/>
        <w:ind w:left="0" w:firstLine="0"/>
        <w:jc w:val="both"/>
        <w:rPr>
          <w:color w:val="auto"/>
        </w:rPr>
      </w:pPr>
    </w:p>
    <w:p w14:paraId="31AB645E" w14:textId="77777777" w:rsidR="00FF09D2" w:rsidRDefault="00FF09D2" w:rsidP="00E33B56">
      <w:pPr>
        <w:spacing w:after="54" w:line="259" w:lineRule="auto"/>
        <w:ind w:left="0" w:firstLine="0"/>
        <w:jc w:val="both"/>
        <w:rPr>
          <w:color w:val="auto"/>
        </w:rPr>
      </w:pPr>
    </w:p>
    <w:p w14:paraId="281A4CFE" w14:textId="77777777" w:rsidR="00FF09D2" w:rsidRDefault="00FF09D2" w:rsidP="00E33B56">
      <w:pPr>
        <w:spacing w:after="54" w:line="259" w:lineRule="auto"/>
        <w:ind w:left="0" w:firstLine="0"/>
        <w:jc w:val="both"/>
        <w:rPr>
          <w:color w:val="auto"/>
        </w:rPr>
      </w:pPr>
    </w:p>
    <w:p w14:paraId="4CA4E353" w14:textId="77777777" w:rsidR="00FF09D2" w:rsidRDefault="00FF09D2" w:rsidP="00E33B56">
      <w:pPr>
        <w:spacing w:after="54" w:line="259" w:lineRule="auto"/>
        <w:ind w:left="0" w:firstLine="0"/>
        <w:jc w:val="both"/>
        <w:rPr>
          <w:color w:val="auto"/>
        </w:rPr>
      </w:pPr>
    </w:p>
    <w:p w14:paraId="522E5224" w14:textId="77777777" w:rsidR="00FF09D2" w:rsidRDefault="00FF09D2" w:rsidP="00E33B56">
      <w:pPr>
        <w:spacing w:after="54" w:line="259" w:lineRule="auto"/>
        <w:ind w:left="0" w:firstLine="0"/>
        <w:jc w:val="both"/>
        <w:rPr>
          <w:color w:val="auto"/>
        </w:rPr>
      </w:pPr>
    </w:p>
    <w:p w14:paraId="3D641B93" w14:textId="77777777" w:rsidR="00FF09D2" w:rsidRPr="00FF09D2" w:rsidRDefault="00FF09D2" w:rsidP="00E33B56">
      <w:pPr>
        <w:spacing w:after="54" w:line="259" w:lineRule="auto"/>
        <w:ind w:left="0" w:firstLine="0"/>
        <w:jc w:val="both"/>
        <w:rPr>
          <w:rFonts w:hint="eastAsia"/>
          <w:color w:val="auto"/>
        </w:rPr>
      </w:pPr>
    </w:p>
    <w:p w14:paraId="2497FED0" w14:textId="3B635E83" w:rsidR="00202932" w:rsidRPr="00CF2E8C" w:rsidRDefault="00CF18B6" w:rsidP="00E33B56">
      <w:pPr>
        <w:pStyle w:val="2"/>
        <w:spacing w:after="37"/>
        <w:ind w:left="231" w:right="42"/>
        <w:jc w:val="both"/>
        <w:rPr>
          <w:color w:val="auto"/>
        </w:rPr>
      </w:pPr>
      <w:bookmarkStart w:id="10" w:name="_Toc230334044"/>
      <w:bookmarkStart w:id="11" w:name="_Hlk233185647"/>
      <w:r w:rsidRPr="00CF2E8C">
        <w:rPr>
          <w:color w:val="auto"/>
        </w:rPr>
        <w:lastRenderedPageBreak/>
        <w:t>(</w:t>
      </w:r>
      <w:r w:rsidR="00C57F14" w:rsidRPr="00CF2E8C">
        <w:rPr>
          <w:rFonts w:hint="eastAsia"/>
          <w:color w:val="auto"/>
        </w:rPr>
        <w:t>5</w:t>
      </w:r>
      <w:r w:rsidRPr="00CF2E8C">
        <w:rPr>
          <w:color w:val="auto"/>
        </w:rPr>
        <w:t>) 業務範囲</w:t>
      </w:r>
      <w:bookmarkEnd w:id="10"/>
      <w:r w:rsidRPr="00CF2E8C">
        <w:rPr>
          <w:rFonts w:ascii="Yu Gothic UI" w:eastAsia="Yu Gothic UI" w:hAnsi="Yu Gothic UI" w:cs="Yu Gothic UI"/>
          <w:color w:val="auto"/>
        </w:rPr>
        <w:t xml:space="preserve"> </w:t>
      </w:r>
    </w:p>
    <w:p w14:paraId="76173C43" w14:textId="5E3A4EC9" w:rsidR="00202932" w:rsidRPr="00CF2E8C" w:rsidRDefault="00CF18B6" w:rsidP="00F637B6">
      <w:pPr>
        <w:ind w:leftChars="100" w:left="220" w:right="42" w:firstLineChars="100" w:firstLine="220"/>
        <w:jc w:val="both"/>
        <w:rPr>
          <w:color w:val="auto"/>
        </w:rPr>
      </w:pPr>
      <w:r w:rsidRPr="00CF2E8C">
        <w:rPr>
          <w:color w:val="auto"/>
        </w:rPr>
        <w:t>本システムの調達では、</w:t>
      </w:r>
      <w:r w:rsidR="00E33B56" w:rsidRPr="00CF2E8C">
        <w:rPr>
          <w:rFonts w:hint="eastAsia"/>
          <w:color w:val="auto"/>
        </w:rPr>
        <w:t>LGWAN</w:t>
      </w:r>
      <w:r w:rsidRPr="00CF2E8C">
        <w:rPr>
          <w:color w:val="auto"/>
        </w:rPr>
        <w:t>－</w:t>
      </w:r>
      <w:r w:rsidR="00E33B56" w:rsidRPr="00CF2E8C">
        <w:rPr>
          <w:rFonts w:hint="eastAsia"/>
          <w:color w:val="auto"/>
        </w:rPr>
        <w:t>ASP</w:t>
      </w:r>
      <w:r w:rsidRPr="00CF2E8C">
        <w:rPr>
          <w:color w:val="auto"/>
        </w:rPr>
        <w:t>方式での調達を想定しており、求める機能を実装するサービスの構築</w:t>
      </w:r>
      <w:r w:rsidR="009D7BEE" w:rsidRPr="00CF2E8C">
        <w:rPr>
          <w:rFonts w:hint="eastAsia"/>
          <w:color w:val="auto"/>
        </w:rPr>
        <w:t>、</w:t>
      </w:r>
      <w:r w:rsidRPr="00CF2E8C">
        <w:rPr>
          <w:color w:val="auto"/>
        </w:rPr>
        <w:t>データセットアップ</w:t>
      </w:r>
      <w:r w:rsidR="00174B9E" w:rsidRPr="00CF2E8C">
        <w:rPr>
          <w:rFonts w:hint="eastAsia"/>
          <w:color w:val="auto"/>
        </w:rPr>
        <w:t>及び</w:t>
      </w:r>
      <w:r w:rsidRPr="00CF2E8C">
        <w:rPr>
          <w:color w:val="auto"/>
        </w:rPr>
        <w:t xml:space="preserve">運用保守を範囲とする。 </w:t>
      </w:r>
    </w:p>
    <w:p w14:paraId="746FDA36" w14:textId="689DBCEA" w:rsidR="00202932" w:rsidRPr="00CF2E8C" w:rsidRDefault="00BC02AF" w:rsidP="00BC02AF">
      <w:pPr>
        <w:ind w:left="0" w:right="42" w:firstLineChars="200" w:firstLine="440"/>
        <w:jc w:val="both"/>
        <w:rPr>
          <w:color w:val="auto"/>
        </w:rPr>
      </w:pPr>
      <w:r>
        <w:rPr>
          <w:rFonts w:hint="eastAsia"/>
          <w:color w:val="auto"/>
        </w:rPr>
        <w:t xml:space="preserve">①　</w:t>
      </w:r>
      <w:r w:rsidR="00CF18B6" w:rsidRPr="00CF2E8C">
        <w:rPr>
          <w:color w:val="auto"/>
        </w:rPr>
        <w:t xml:space="preserve">システム環境 </w:t>
      </w:r>
    </w:p>
    <w:p w14:paraId="02133DD6" w14:textId="20A3366B" w:rsidR="00202932" w:rsidRPr="00CF2E8C" w:rsidRDefault="00E33B56" w:rsidP="00E33B56">
      <w:pPr>
        <w:ind w:left="891" w:right="42"/>
        <w:jc w:val="both"/>
        <w:rPr>
          <w:color w:val="auto"/>
        </w:rPr>
      </w:pPr>
      <w:r w:rsidRPr="00CF2E8C">
        <w:rPr>
          <w:rFonts w:hint="eastAsia"/>
          <w:color w:val="auto"/>
        </w:rPr>
        <w:t>LGWAN</w:t>
      </w:r>
      <w:r w:rsidR="00CF18B6" w:rsidRPr="00CF2E8C">
        <w:rPr>
          <w:color w:val="auto"/>
        </w:rPr>
        <w:t>－</w:t>
      </w:r>
      <w:r w:rsidRPr="00CF2E8C">
        <w:rPr>
          <w:rFonts w:hint="eastAsia"/>
          <w:color w:val="auto"/>
        </w:rPr>
        <w:t>ASP</w:t>
      </w:r>
      <w:r w:rsidR="00CF18B6" w:rsidRPr="00CF2E8C">
        <w:rPr>
          <w:color w:val="auto"/>
        </w:rPr>
        <w:t xml:space="preserve">方式 </w:t>
      </w:r>
    </w:p>
    <w:p w14:paraId="3737E3BB" w14:textId="57B162A3" w:rsidR="00202932" w:rsidRPr="00CF2E8C" w:rsidRDefault="00BC02AF" w:rsidP="00BC02AF">
      <w:pPr>
        <w:ind w:left="0" w:right="42" w:firstLineChars="200" w:firstLine="440"/>
        <w:jc w:val="both"/>
        <w:rPr>
          <w:color w:val="auto"/>
        </w:rPr>
      </w:pPr>
      <w:r>
        <w:rPr>
          <w:rFonts w:hint="eastAsia"/>
          <w:color w:val="auto"/>
        </w:rPr>
        <w:t xml:space="preserve">②　</w:t>
      </w:r>
      <w:r w:rsidR="00CF18B6" w:rsidRPr="00CF2E8C">
        <w:rPr>
          <w:color w:val="auto"/>
        </w:rPr>
        <w:t xml:space="preserve">システム環境構築 </w:t>
      </w:r>
    </w:p>
    <w:p w14:paraId="76283E1F" w14:textId="179DC5A9" w:rsidR="00202932" w:rsidRPr="00CF2E8C" w:rsidRDefault="0015481A" w:rsidP="00E33B56">
      <w:pPr>
        <w:ind w:left="708" w:right="42" w:firstLine="168"/>
        <w:jc w:val="both"/>
        <w:rPr>
          <w:color w:val="auto"/>
        </w:rPr>
      </w:pPr>
      <w:r w:rsidRPr="00CF2E8C">
        <w:rPr>
          <w:rFonts w:ascii="Arial" w:hAnsi="Arial" w:cs="Arial"/>
          <w:color w:val="auto"/>
          <w:shd w:val="clear" w:color="auto" w:fill="FFFFFF"/>
        </w:rPr>
        <w:t>本サービスの提供にあたり、稼働に必要なシステム環境（サーバー、ソフトウェア、ライセンス等）は、すべてクラウドサービス（</w:t>
      </w:r>
      <w:r w:rsidRPr="00CF2E8C">
        <w:rPr>
          <w:rFonts w:cs="Arial"/>
          <w:color w:val="auto"/>
          <w:shd w:val="clear" w:color="auto" w:fill="FFFFFF"/>
        </w:rPr>
        <w:t>SaaS</w:t>
      </w:r>
      <w:r w:rsidRPr="00CF2E8C">
        <w:rPr>
          <w:rFonts w:ascii="Arial" w:hAnsi="Arial" w:cs="Arial"/>
          <w:color w:val="auto"/>
          <w:shd w:val="clear" w:color="auto" w:fill="FFFFFF"/>
        </w:rPr>
        <w:t>）側で具備されていること。</w:t>
      </w:r>
    </w:p>
    <w:p w14:paraId="4A3F3E9A" w14:textId="56EE6086" w:rsidR="00202932" w:rsidRPr="00CF2E8C" w:rsidRDefault="00BC02AF" w:rsidP="00BC02AF">
      <w:pPr>
        <w:ind w:left="0" w:right="42" w:firstLineChars="200" w:firstLine="440"/>
        <w:jc w:val="both"/>
        <w:rPr>
          <w:color w:val="auto"/>
        </w:rPr>
      </w:pPr>
      <w:r>
        <w:rPr>
          <w:rFonts w:hint="eastAsia"/>
          <w:color w:val="auto"/>
        </w:rPr>
        <w:t xml:space="preserve">③　</w:t>
      </w:r>
      <w:r w:rsidR="00CF18B6" w:rsidRPr="00CF2E8C">
        <w:rPr>
          <w:color w:val="auto"/>
        </w:rPr>
        <w:t xml:space="preserve">システム初期設定 </w:t>
      </w:r>
    </w:p>
    <w:p w14:paraId="77518730" w14:textId="5235DBDC" w:rsidR="00202932" w:rsidRPr="00CF2E8C" w:rsidRDefault="00CF18B6" w:rsidP="00E33B56">
      <w:pPr>
        <w:ind w:left="622" w:right="42" w:firstLine="295"/>
        <w:jc w:val="both"/>
        <w:rPr>
          <w:color w:val="auto"/>
        </w:rPr>
      </w:pPr>
      <w:r w:rsidRPr="00CF2E8C">
        <w:rPr>
          <w:color w:val="auto"/>
        </w:rPr>
        <w:t>本システム稼働に必要となる各種コード入力やパラメータ設定、所属、職員情報等のマスタデータ</w:t>
      </w:r>
      <w:r w:rsidR="00A35832" w:rsidRPr="00CF2E8C">
        <w:rPr>
          <w:rFonts w:hint="eastAsia"/>
          <w:color w:val="auto"/>
        </w:rPr>
        <w:t>の作成・登録</w:t>
      </w:r>
      <w:r w:rsidRPr="00CF2E8C">
        <w:rPr>
          <w:color w:val="auto"/>
        </w:rPr>
        <w:t>については、</w:t>
      </w:r>
      <w:r w:rsidR="0067010F" w:rsidRPr="00CF2E8C">
        <w:rPr>
          <w:rFonts w:hint="eastAsia"/>
          <w:color w:val="auto"/>
        </w:rPr>
        <w:t>町</w:t>
      </w:r>
      <w:r w:rsidR="00A35832" w:rsidRPr="00CF2E8C">
        <w:rPr>
          <w:rFonts w:hint="eastAsia"/>
          <w:color w:val="auto"/>
        </w:rPr>
        <w:t>と受注者とで協議しながら作成・登録を行う。</w:t>
      </w:r>
      <w:r w:rsidR="0067010F" w:rsidRPr="00CF2E8C">
        <w:rPr>
          <w:rFonts w:hint="eastAsia"/>
          <w:color w:val="auto"/>
        </w:rPr>
        <w:t>町</w:t>
      </w:r>
      <w:r w:rsidR="00127696" w:rsidRPr="00CF2E8C">
        <w:rPr>
          <w:rFonts w:hint="eastAsia"/>
          <w:color w:val="auto"/>
        </w:rPr>
        <w:t>が作成・登録を行う場合にはデータの確認など必要な支援を行うこと。</w:t>
      </w:r>
      <w:r w:rsidRPr="00CF2E8C">
        <w:rPr>
          <w:color w:val="auto"/>
        </w:rPr>
        <w:t>なお、初期設定に必要となる所属、職員情報等のデータについては、</w:t>
      </w:r>
      <w:r w:rsidR="0067010F" w:rsidRPr="00CF2E8C">
        <w:rPr>
          <w:color w:val="auto"/>
        </w:rPr>
        <w:t>町</w:t>
      </w:r>
      <w:r w:rsidR="009D7BEE" w:rsidRPr="00CF2E8C">
        <w:rPr>
          <w:rFonts w:hint="eastAsia"/>
          <w:color w:val="auto"/>
        </w:rPr>
        <w:t>が準備</w:t>
      </w:r>
      <w:r w:rsidRPr="00CF2E8C">
        <w:rPr>
          <w:color w:val="auto"/>
        </w:rPr>
        <w:t>する。</w:t>
      </w:r>
    </w:p>
    <w:p w14:paraId="0DBC41AA" w14:textId="77777777" w:rsidR="00202932" w:rsidRPr="00CF2E8C" w:rsidRDefault="00CF18B6" w:rsidP="00E33B56">
      <w:pPr>
        <w:ind w:left="632" w:right="42"/>
        <w:jc w:val="both"/>
        <w:rPr>
          <w:color w:val="auto"/>
        </w:rPr>
      </w:pPr>
      <w:r w:rsidRPr="00CF2E8C">
        <w:rPr>
          <w:color w:val="auto"/>
        </w:rPr>
        <w:t xml:space="preserve">ファイルレイアウト等については、別途協議する。 </w:t>
      </w:r>
    </w:p>
    <w:p w14:paraId="0A2FC8BD" w14:textId="3F11B6CF" w:rsidR="00202932" w:rsidRPr="00CF2E8C" w:rsidRDefault="00BC02AF" w:rsidP="00BC02AF">
      <w:pPr>
        <w:ind w:left="0" w:right="42" w:firstLineChars="200" w:firstLine="440"/>
        <w:jc w:val="both"/>
        <w:rPr>
          <w:color w:val="auto"/>
        </w:rPr>
      </w:pPr>
      <w:r>
        <w:rPr>
          <w:rFonts w:hint="eastAsia"/>
          <w:color w:val="auto"/>
        </w:rPr>
        <w:t xml:space="preserve">④　</w:t>
      </w:r>
      <w:r w:rsidR="00CF18B6" w:rsidRPr="00CF2E8C">
        <w:rPr>
          <w:color w:val="auto"/>
        </w:rPr>
        <w:t xml:space="preserve">クライアントの環境設定 </w:t>
      </w:r>
    </w:p>
    <w:p w14:paraId="6634B40E" w14:textId="5B4A9CC6" w:rsidR="00202932" w:rsidRPr="00CF2E8C" w:rsidRDefault="00CF18B6" w:rsidP="00E33B56">
      <w:pPr>
        <w:ind w:left="720" w:right="42" w:firstLine="221"/>
        <w:jc w:val="both"/>
        <w:rPr>
          <w:color w:val="auto"/>
        </w:rPr>
      </w:pPr>
      <w:r w:rsidRPr="00CF2E8C">
        <w:rPr>
          <w:color w:val="auto"/>
        </w:rPr>
        <w:t>本システムの導入に当たり、クライアント端末への</w:t>
      </w:r>
      <w:r w:rsidR="00E33B56" w:rsidRPr="00CF2E8C">
        <w:rPr>
          <w:rFonts w:hint="eastAsia"/>
          <w:color w:val="auto"/>
        </w:rPr>
        <w:t>Web</w:t>
      </w:r>
      <w:r w:rsidRPr="00CF2E8C">
        <w:rPr>
          <w:color w:val="auto"/>
        </w:rPr>
        <w:t>ブラウザ以外の特別なソフトウェアを必要としないことと</w:t>
      </w:r>
      <w:r w:rsidR="00A35832" w:rsidRPr="00CF2E8C">
        <w:rPr>
          <w:rFonts w:hint="eastAsia"/>
          <w:color w:val="auto"/>
        </w:rPr>
        <w:t>する。</w:t>
      </w:r>
      <w:r w:rsidRPr="00CF2E8C">
        <w:rPr>
          <w:color w:val="auto"/>
        </w:rPr>
        <w:t xml:space="preserve"> </w:t>
      </w:r>
    </w:p>
    <w:p w14:paraId="0EEC5C2C" w14:textId="16FA35B9" w:rsidR="00202932" w:rsidRPr="00CF2E8C" w:rsidRDefault="00CF18B6" w:rsidP="00E33B56">
      <w:pPr>
        <w:ind w:left="720" w:right="42" w:firstLine="221"/>
        <w:jc w:val="both"/>
        <w:rPr>
          <w:color w:val="auto"/>
        </w:rPr>
      </w:pPr>
      <w:r w:rsidRPr="00CF2E8C">
        <w:rPr>
          <w:color w:val="auto"/>
        </w:rPr>
        <w:t>また、他のシステムの動作・連携への悪影響を及ぼさないこと。</w:t>
      </w:r>
    </w:p>
    <w:p w14:paraId="1C98CAB8" w14:textId="50DE2F49" w:rsidR="00202932" w:rsidRPr="00CF2E8C" w:rsidRDefault="00BC02AF" w:rsidP="00BC02AF">
      <w:pPr>
        <w:ind w:right="42" w:firstLineChars="200" w:firstLine="440"/>
        <w:jc w:val="both"/>
        <w:rPr>
          <w:color w:val="auto"/>
        </w:rPr>
      </w:pPr>
      <w:r>
        <w:rPr>
          <w:rFonts w:hint="eastAsia"/>
          <w:color w:val="auto"/>
        </w:rPr>
        <w:t xml:space="preserve">⑤　</w:t>
      </w:r>
      <w:r w:rsidR="00CF18B6" w:rsidRPr="00CF2E8C">
        <w:rPr>
          <w:color w:val="auto"/>
        </w:rPr>
        <w:t xml:space="preserve">導入・稼働準備 </w:t>
      </w:r>
    </w:p>
    <w:p w14:paraId="6CE9046C" w14:textId="31E35BAD" w:rsidR="00202932" w:rsidRPr="00CF2E8C" w:rsidRDefault="00CF18B6" w:rsidP="001E7398">
      <w:pPr>
        <w:ind w:leftChars="300" w:left="660" w:right="42" w:firstLineChars="100" w:firstLine="220"/>
        <w:jc w:val="both"/>
        <w:rPr>
          <w:color w:val="auto"/>
        </w:rPr>
      </w:pPr>
      <w:r w:rsidRPr="00CF2E8C">
        <w:rPr>
          <w:color w:val="auto"/>
        </w:rPr>
        <w:t>本システムを導入・稼働するに当たり、工程管理、</w:t>
      </w:r>
      <w:r w:rsidR="00ED00FD" w:rsidRPr="00CF2E8C">
        <w:rPr>
          <w:rFonts w:hint="eastAsia"/>
          <w:color w:val="auto"/>
        </w:rPr>
        <w:t>研修用資料作成</w:t>
      </w:r>
      <w:r w:rsidR="00174B9E" w:rsidRPr="00CF2E8C">
        <w:rPr>
          <w:rFonts w:hint="eastAsia"/>
          <w:color w:val="auto"/>
        </w:rPr>
        <w:t>を</w:t>
      </w:r>
      <w:r w:rsidRPr="00CF2E8C">
        <w:rPr>
          <w:color w:val="auto"/>
        </w:rPr>
        <w:t xml:space="preserve">実施すること。詳細については、「３ 導入・稼働準備」を参照すること。 </w:t>
      </w:r>
    </w:p>
    <w:p w14:paraId="6A30684A" w14:textId="34193E92" w:rsidR="00EC4025" w:rsidRPr="00CF2E8C" w:rsidRDefault="001E7398" w:rsidP="001E7398">
      <w:pPr>
        <w:ind w:right="42" w:firstLineChars="200" w:firstLine="440"/>
        <w:jc w:val="both"/>
        <w:rPr>
          <w:color w:val="auto"/>
        </w:rPr>
      </w:pPr>
      <w:r w:rsidRPr="00CF2E8C">
        <w:rPr>
          <w:rFonts w:hint="eastAsia"/>
          <w:color w:val="auto"/>
        </w:rPr>
        <w:t xml:space="preserve">⑥　</w:t>
      </w:r>
      <w:r w:rsidR="00EC4025" w:rsidRPr="00CF2E8C">
        <w:rPr>
          <w:rFonts w:hint="eastAsia"/>
          <w:color w:val="auto"/>
        </w:rPr>
        <w:t>メール連携</w:t>
      </w:r>
    </w:p>
    <w:p w14:paraId="6B9CCD45" w14:textId="733C26F7" w:rsidR="00EC4025" w:rsidRPr="00CF2E8C" w:rsidRDefault="00EC4025" w:rsidP="005B1C63">
      <w:pPr>
        <w:ind w:left="660" w:right="42" w:hangingChars="300" w:hanging="660"/>
        <w:jc w:val="both"/>
        <w:rPr>
          <w:color w:val="auto"/>
        </w:rPr>
      </w:pPr>
      <w:r w:rsidRPr="00CF2E8C">
        <w:rPr>
          <w:rFonts w:hint="eastAsia"/>
          <w:color w:val="auto"/>
        </w:rPr>
        <w:t xml:space="preserve">　　　　本システムを導入・稼働するに当たり、SMTP/POP方式のメールサーバーと連携</w:t>
      </w:r>
      <w:r w:rsidR="001E7398" w:rsidRPr="00CF2E8C">
        <w:rPr>
          <w:rFonts w:hint="eastAsia"/>
          <w:color w:val="auto"/>
        </w:rPr>
        <w:t>し、</w:t>
      </w:r>
      <w:r w:rsidR="005B1C63" w:rsidRPr="00CF2E8C">
        <w:rPr>
          <w:rFonts w:hint="eastAsia"/>
          <w:color w:val="auto"/>
        </w:rPr>
        <w:t>受信</w:t>
      </w:r>
      <w:r w:rsidR="001E7398" w:rsidRPr="00CF2E8C">
        <w:rPr>
          <w:rFonts w:hint="eastAsia"/>
          <w:color w:val="auto"/>
        </w:rPr>
        <w:t>したメール</w:t>
      </w:r>
      <w:r w:rsidR="005B1C63" w:rsidRPr="00CF2E8C">
        <w:rPr>
          <w:rFonts w:hint="eastAsia"/>
          <w:color w:val="auto"/>
        </w:rPr>
        <w:t>の収受登録ができること</w:t>
      </w:r>
      <w:r w:rsidRPr="00CF2E8C">
        <w:rPr>
          <w:rFonts w:hint="eastAsia"/>
          <w:color w:val="auto"/>
        </w:rPr>
        <w:t>。</w:t>
      </w:r>
    </w:p>
    <w:p w14:paraId="425B8504" w14:textId="3F63CD48" w:rsidR="00202932" w:rsidRPr="00CF2E8C" w:rsidRDefault="001E7398" w:rsidP="001E7398">
      <w:pPr>
        <w:ind w:right="42" w:firstLineChars="200" w:firstLine="440"/>
        <w:jc w:val="both"/>
        <w:rPr>
          <w:color w:val="auto"/>
        </w:rPr>
      </w:pPr>
      <w:r w:rsidRPr="00CF2E8C">
        <w:rPr>
          <w:rFonts w:hint="eastAsia"/>
          <w:color w:val="auto"/>
        </w:rPr>
        <w:t xml:space="preserve">⑦　</w:t>
      </w:r>
      <w:r w:rsidR="00CF18B6" w:rsidRPr="00CF2E8C">
        <w:rPr>
          <w:color w:val="auto"/>
        </w:rPr>
        <w:t xml:space="preserve">その他 </w:t>
      </w:r>
    </w:p>
    <w:p w14:paraId="4C0AC5F1" w14:textId="390620C4" w:rsidR="00202932" w:rsidRPr="00CF2E8C" w:rsidRDefault="00CF18B6" w:rsidP="00E33B56">
      <w:pPr>
        <w:ind w:left="720" w:right="42" w:firstLine="221"/>
        <w:jc w:val="both"/>
        <w:rPr>
          <w:color w:val="auto"/>
        </w:rPr>
      </w:pPr>
      <w:r w:rsidRPr="00CF2E8C">
        <w:rPr>
          <w:color w:val="auto"/>
        </w:rPr>
        <w:t>システム導入に伴うネットワーク機器の設定変更に係る費用は、本業務には含まないことを原則とする（契約締結時に別途協議する。）。</w:t>
      </w:r>
    </w:p>
    <w:p w14:paraId="54588012" w14:textId="77777777" w:rsidR="00202932" w:rsidRPr="00CF2E8C" w:rsidRDefault="00CF18B6" w:rsidP="00E33B56">
      <w:pPr>
        <w:ind w:left="720" w:right="42" w:firstLine="221"/>
        <w:jc w:val="both"/>
        <w:rPr>
          <w:color w:val="auto"/>
        </w:rPr>
      </w:pPr>
      <w:r w:rsidRPr="00CF2E8C">
        <w:rPr>
          <w:color w:val="auto"/>
        </w:rPr>
        <w:t>また、本システムの引渡しは、システムを構成する環境設定を完了し、本</w:t>
      </w:r>
      <w:r w:rsidRPr="00CF2E8C">
        <w:rPr>
          <w:strike/>
          <w:color w:val="auto"/>
        </w:rPr>
        <w:t>番</w:t>
      </w:r>
      <w:r w:rsidRPr="00CF2E8C">
        <w:rPr>
          <w:color w:val="auto"/>
        </w:rPr>
        <w:t xml:space="preserve">稼働できる状態とする。 </w:t>
      </w:r>
    </w:p>
    <w:p w14:paraId="6236245A" w14:textId="77777777" w:rsidR="00202932" w:rsidRPr="00CF2E8C" w:rsidRDefault="00CF18B6" w:rsidP="00E33B56">
      <w:pPr>
        <w:spacing w:after="54" w:line="259" w:lineRule="auto"/>
        <w:ind w:left="221" w:firstLine="0"/>
        <w:jc w:val="both"/>
        <w:rPr>
          <w:color w:val="auto"/>
        </w:rPr>
      </w:pPr>
      <w:r w:rsidRPr="00CF2E8C">
        <w:rPr>
          <w:color w:val="auto"/>
        </w:rPr>
        <w:t xml:space="preserve"> </w:t>
      </w:r>
    </w:p>
    <w:p w14:paraId="521D8D86" w14:textId="486951B8" w:rsidR="00202932" w:rsidRPr="00CF2E8C" w:rsidRDefault="00CF18B6" w:rsidP="00E33B56">
      <w:pPr>
        <w:pStyle w:val="2"/>
        <w:spacing w:after="38"/>
        <w:ind w:left="231" w:right="42"/>
        <w:jc w:val="both"/>
        <w:rPr>
          <w:color w:val="auto"/>
        </w:rPr>
      </w:pPr>
      <w:bookmarkStart w:id="12" w:name="_Toc230334045"/>
      <w:r w:rsidRPr="00CF2E8C">
        <w:rPr>
          <w:color w:val="auto"/>
        </w:rPr>
        <w:t>(</w:t>
      </w:r>
      <w:r w:rsidR="00C57F14" w:rsidRPr="00CF2E8C">
        <w:rPr>
          <w:rFonts w:hint="eastAsia"/>
          <w:color w:val="auto"/>
        </w:rPr>
        <w:t>6</w:t>
      </w:r>
      <w:r w:rsidRPr="00CF2E8C">
        <w:rPr>
          <w:color w:val="auto"/>
        </w:rPr>
        <w:t>) スケジュール概要</w:t>
      </w:r>
      <w:bookmarkEnd w:id="12"/>
      <w:r w:rsidRPr="00CF2E8C">
        <w:rPr>
          <w:rFonts w:ascii="Yu Gothic UI" w:eastAsia="Yu Gothic UI" w:hAnsi="Yu Gothic UI" w:cs="Yu Gothic UI"/>
          <w:color w:val="auto"/>
        </w:rPr>
        <w:t xml:space="preserve"> </w:t>
      </w:r>
    </w:p>
    <w:p w14:paraId="52CB3F0C" w14:textId="6DB0860F" w:rsidR="00202932" w:rsidRPr="00CF2E8C" w:rsidRDefault="00CF18B6" w:rsidP="00E33B56">
      <w:pPr>
        <w:ind w:left="449" w:right="42"/>
        <w:jc w:val="both"/>
        <w:rPr>
          <w:color w:val="auto"/>
        </w:rPr>
      </w:pPr>
      <w:r w:rsidRPr="00CF2E8C">
        <w:rPr>
          <w:color w:val="auto"/>
        </w:rPr>
        <w:t>①</w:t>
      </w:r>
      <w:r w:rsidR="004D7F98">
        <w:rPr>
          <w:rFonts w:hint="eastAsia"/>
          <w:color w:val="auto"/>
        </w:rPr>
        <w:t xml:space="preserve">　</w:t>
      </w:r>
      <w:r w:rsidRPr="00CF2E8C">
        <w:rPr>
          <w:color w:val="auto"/>
        </w:rPr>
        <w:t>契約締結後～令和</w:t>
      </w:r>
      <w:r w:rsidR="00ED00FD" w:rsidRPr="00CF2E8C">
        <w:rPr>
          <w:rFonts w:hint="eastAsia"/>
          <w:color w:val="auto"/>
        </w:rPr>
        <w:t>９</w:t>
      </w:r>
      <w:r w:rsidRPr="00CF2E8C">
        <w:rPr>
          <w:color w:val="auto"/>
        </w:rPr>
        <w:t>年</w:t>
      </w:r>
      <w:r w:rsidR="00ED00FD" w:rsidRPr="00CF2E8C">
        <w:rPr>
          <w:rFonts w:hint="eastAsia"/>
          <w:color w:val="auto"/>
        </w:rPr>
        <w:t>１</w:t>
      </w:r>
      <w:r w:rsidRPr="00CF2E8C">
        <w:rPr>
          <w:color w:val="auto"/>
        </w:rPr>
        <w:t>月</w:t>
      </w:r>
      <w:r w:rsidR="00E33B56" w:rsidRPr="00CF2E8C">
        <w:rPr>
          <w:rFonts w:hint="eastAsia"/>
          <w:color w:val="auto"/>
        </w:rPr>
        <w:t>31</w:t>
      </w:r>
      <w:r w:rsidRPr="00CF2E8C">
        <w:rPr>
          <w:color w:val="auto"/>
        </w:rPr>
        <w:t xml:space="preserve">日（準備期間）  </w:t>
      </w:r>
    </w:p>
    <w:p w14:paraId="5A3E8261" w14:textId="304FFCEF" w:rsidR="00202932" w:rsidRPr="00CF2E8C" w:rsidRDefault="00CF18B6" w:rsidP="004D7F98">
      <w:pPr>
        <w:pStyle w:val="3"/>
        <w:ind w:right="13" w:firstLineChars="300" w:firstLine="660"/>
        <w:jc w:val="both"/>
        <w:rPr>
          <w:color w:val="auto"/>
        </w:rPr>
      </w:pPr>
      <w:r w:rsidRPr="00CF2E8C">
        <w:rPr>
          <w:color w:val="auto"/>
        </w:rPr>
        <w:t xml:space="preserve">構築内容、運用方針の決定、システム構築及び導入、仮稼働 </w:t>
      </w:r>
    </w:p>
    <w:p w14:paraId="2B1CA6F8" w14:textId="1F0137E2" w:rsidR="00202932" w:rsidRPr="00CF2E8C" w:rsidRDefault="00CF18B6" w:rsidP="00E33B56">
      <w:pPr>
        <w:ind w:left="449" w:right="42"/>
        <w:jc w:val="both"/>
        <w:rPr>
          <w:color w:val="auto"/>
        </w:rPr>
      </w:pPr>
      <w:r w:rsidRPr="00CF2E8C">
        <w:rPr>
          <w:color w:val="auto"/>
        </w:rPr>
        <w:t>②</w:t>
      </w:r>
      <w:r w:rsidR="004D7F98">
        <w:rPr>
          <w:rFonts w:hint="eastAsia"/>
          <w:color w:val="auto"/>
        </w:rPr>
        <w:t xml:space="preserve">　</w:t>
      </w:r>
      <w:r w:rsidRPr="00CF2E8C">
        <w:rPr>
          <w:color w:val="auto"/>
        </w:rPr>
        <w:t>令和</w:t>
      </w:r>
      <w:r w:rsidR="00ED00FD" w:rsidRPr="00CF2E8C">
        <w:rPr>
          <w:rFonts w:hint="eastAsia"/>
          <w:color w:val="auto"/>
        </w:rPr>
        <w:t>９</w:t>
      </w:r>
      <w:r w:rsidRPr="00CF2E8C">
        <w:rPr>
          <w:color w:val="auto"/>
        </w:rPr>
        <w:t>年</w:t>
      </w:r>
      <w:r w:rsidR="00ED00FD" w:rsidRPr="00CF2E8C">
        <w:rPr>
          <w:rFonts w:hint="eastAsia"/>
          <w:color w:val="auto"/>
        </w:rPr>
        <w:t>２</w:t>
      </w:r>
      <w:r w:rsidRPr="00CF2E8C">
        <w:rPr>
          <w:color w:val="auto"/>
        </w:rPr>
        <w:t xml:space="preserve">月１日～ 本稼働 </w:t>
      </w:r>
    </w:p>
    <w:p w14:paraId="053E48DF" w14:textId="77777777" w:rsidR="00202932" w:rsidRPr="00CF2E8C" w:rsidRDefault="00CF18B6" w:rsidP="00E33B56">
      <w:pPr>
        <w:spacing w:after="50" w:line="259" w:lineRule="auto"/>
        <w:ind w:left="0" w:firstLine="0"/>
        <w:jc w:val="both"/>
        <w:rPr>
          <w:color w:val="auto"/>
        </w:rPr>
      </w:pPr>
      <w:r w:rsidRPr="00CF2E8C">
        <w:rPr>
          <w:color w:val="auto"/>
        </w:rPr>
        <w:t xml:space="preserve"> </w:t>
      </w:r>
    </w:p>
    <w:p w14:paraId="417E3F25" w14:textId="2285BE4E" w:rsidR="00202932" w:rsidRPr="00CF2E8C" w:rsidRDefault="00CF18B6" w:rsidP="00E33B56">
      <w:pPr>
        <w:pStyle w:val="2"/>
        <w:ind w:left="231" w:right="42"/>
        <w:jc w:val="both"/>
        <w:rPr>
          <w:color w:val="auto"/>
        </w:rPr>
      </w:pPr>
      <w:bookmarkStart w:id="13" w:name="_Toc230334046"/>
      <w:bookmarkStart w:id="14" w:name="_Hlk233185879"/>
      <w:bookmarkStart w:id="15" w:name="_Hlk233185836"/>
      <w:bookmarkEnd w:id="11"/>
      <w:r w:rsidRPr="00CF2E8C">
        <w:rPr>
          <w:color w:val="auto"/>
        </w:rPr>
        <w:lastRenderedPageBreak/>
        <w:t>(</w:t>
      </w:r>
      <w:r w:rsidR="00C57F14" w:rsidRPr="00CF2E8C">
        <w:rPr>
          <w:rFonts w:hint="eastAsia"/>
          <w:color w:val="auto"/>
        </w:rPr>
        <w:t>7</w:t>
      </w:r>
      <w:r w:rsidRPr="00CF2E8C">
        <w:rPr>
          <w:color w:val="auto"/>
        </w:rPr>
        <w:t>) 提出書類等</w:t>
      </w:r>
      <w:bookmarkEnd w:id="13"/>
      <w:r w:rsidRPr="00CF2E8C">
        <w:rPr>
          <w:color w:val="auto"/>
        </w:rPr>
        <w:t xml:space="preserve"> </w:t>
      </w:r>
    </w:p>
    <w:p w14:paraId="234947C2" w14:textId="7C990154" w:rsidR="00202932" w:rsidRPr="00CF2E8C" w:rsidRDefault="00CF18B6" w:rsidP="00F637B6">
      <w:pPr>
        <w:ind w:leftChars="100" w:left="220" w:right="42" w:firstLineChars="100" w:firstLine="220"/>
        <w:jc w:val="both"/>
        <w:rPr>
          <w:color w:val="auto"/>
        </w:rPr>
      </w:pPr>
      <w:r w:rsidRPr="00CF2E8C">
        <w:rPr>
          <w:color w:val="auto"/>
        </w:rPr>
        <w:t>本システムの調達に伴い、契約締結後、受注者が作成・提出すべき書類は、次の表のとおりとするが、</w:t>
      </w:r>
      <w:r w:rsidR="0067010F" w:rsidRPr="00CF2E8C">
        <w:rPr>
          <w:color w:val="auto"/>
        </w:rPr>
        <w:t>町</w:t>
      </w:r>
      <w:r w:rsidRPr="00CF2E8C">
        <w:rPr>
          <w:color w:val="auto"/>
        </w:rPr>
        <w:t xml:space="preserve">が作成を不要と認めた書類については、省略できるものとする。 </w:t>
      </w:r>
    </w:p>
    <w:p w14:paraId="7686902B" w14:textId="28744FE3" w:rsidR="00202932" w:rsidRPr="00CF2E8C" w:rsidRDefault="00174B9E" w:rsidP="00F637B6">
      <w:pPr>
        <w:ind w:leftChars="100" w:left="220" w:right="42" w:firstLineChars="100" w:firstLine="220"/>
        <w:jc w:val="both"/>
        <w:rPr>
          <w:color w:val="auto"/>
        </w:rPr>
      </w:pPr>
      <w:r w:rsidRPr="00CF2E8C">
        <w:rPr>
          <w:rFonts w:hint="eastAsia"/>
          <w:color w:val="auto"/>
        </w:rPr>
        <w:t>なお、提出物は電子データで提出すること</w:t>
      </w:r>
      <w:r w:rsidR="005578D5" w:rsidRPr="00CF2E8C">
        <w:rPr>
          <w:rFonts w:hint="eastAsia"/>
          <w:color w:val="auto"/>
        </w:rPr>
        <w:t>とし、ファイル形式は別途協議するものとする</w:t>
      </w:r>
      <w:r w:rsidRPr="00CF2E8C">
        <w:rPr>
          <w:rFonts w:hint="eastAsia"/>
          <w:color w:val="auto"/>
        </w:rPr>
        <w:t>。</w:t>
      </w:r>
    </w:p>
    <w:tbl>
      <w:tblPr>
        <w:tblStyle w:val="TableGrid"/>
        <w:tblW w:w="7659" w:type="dxa"/>
        <w:tblInd w:w="568" w:type="dxa"/>
        <w:tblCellMar>
          <w:top w:w="69" w:type="dxa"/>
          <w:left w:w="107" w:type="dxa"/>
        </w:tblCellMar>
        <w:tblLook w:val="04A0" w:firstRow="1" w:lastRow="0" w:firstColumn="1" w:lastColumn="0" w:noHBand="0" w:noVBand="1"/>
      </w:tblPr>
      <w:tblGrid>
        <w:gridCol w:w="437"/>
        <w:gridCol w:w="2260"/>
        <w:gridCol w:w="3037"/>
        <w:gridCol w:w="1925"/>
      </w:tblGrid>
      <w:tr w:rsidR="00CF2E8C" w:rsidRPr="00CF2E8C" w14:paraId="7E1FE90D" w14:textId="77777777" w:rsidTr="009D7BEE">
        <w:trPr>
          <w:trHeight w:val="367"/>
        </w:trPr>
        <w:tc>
          <w:tcPr>
            <w:tcW w:w="437" w:type="dxa"/>
            <w:tcBorders>
              <w:top w:val="single" w:sz="4" w:space="0" w:color="000000"/>
              <w:left w:val="single" w:sz="4" w:space="0" w:color="000000"/>
              <w:bottom w:val="single" w:sz="4" w:space="0" w:color="000000"/>
              <w:right w:val="single" w:sz="4" w:space="0" w:color="000000"/>
            </w:tcBorders>
            <w:shd w:val="clear" w:color="auto" w:fill="E5E5E5"/>
          </w:tcPr>
          <w:p w14:paraId="2355B397" w14:textId="77777777" w:rsidR="00202932" w:rsidRPr="00CF2E8C" w:rsidRDefault="00CF18B6" w:rsidP="00E33B56">
            <w:pPr>
              <w:spacing w:after="0" w:line="259" w:lineRule="auto"/>
              <w:ind w:left="0" w:firstLine="0"/>
              <w:jc w:val="both"/>
              <w:rPr>
                <w:color w:val="auto"/>
              </w:rPr>
            </w:pPr>
            <w:bookmarkStart w:id="16" w:name="_Hlk233185908"/>
            <w:bookmarkEnd w:id="14"/>
            <w:r w:rsidRPr="00CF2E8C">
              <w:rPr>
                <w:color w:val="auto"/>
              </w:rPr>
              <w:t xml:space="preserve"> </w:t>
            </w:r>
          </w:p>
        </w:tc>
        <w:tc>
          <w:tcPr>
            <w:tcW w:w="2260" w:type="dxa"/>
            <w:tcBorders>
              <w:top w:val="single" w:sz="4" w:space="0" w:color="000000"/>
              <w:left w:val="single" w:sz="4" w:space="0" w:color="000000"/>
              <w:bottom w:val="single" w:sz="4" w:space="0" w:color="000000"/>
              <w:right w:val="single" w:sz="4" w:space="0" w:color="000000"/>
            </w:tcBorders>
            <w:shd w:val="clear" w:color="auto" w:fill="E5E5E5"/>
          </w:tcPr>
          <w:p w14:paraId="29D765F9" w14:textId="77777777" w:rsidR="00202932" w:rsidRPr="00CF2E8C" w:rsidRDefault="00CF18B6" w:rsidP="00E33B56">
            <w:pPr>
              <w:spacing w:after="0" w:line="259" w:lineRule="auto"/>
              <w:ind w:left="0" w:right="103" w:firstLine="0"/>
              <w:jc w:val="both"/>
              <w:rPr>
                <w:color w:val="auto"/>
              </w:rPr>
            </w:pPr>
            <w:r w:rsidRPr="00CF2E8C">
              <w:rPr>
                <w:color w:val="auto"/>
              </w:rPr>
              <w:t xml:space="preserve">提出書類 </w:t>
            </w:r>
          </w:p>
        </w:tc>
        <w:tc>
          <w:tcPr>
            <w:tcW w:w="3037" w:type="dxa"/>
            <w:tcBorders>
              <w:top w:val="single" w:sz="4" w:space="0" w:color="000000"/>
              <w:left w:val="single" w:sz="4" w:space="0" w:color="000000"/>
              <w:bottom w:val="single" w:sz="4" w:space="0" w:color="000000"/>
              <w:right w:val="single" w:sz="4" w:space="0" w:color="000000"/>
            </w:tcBorders>
            <w:shd w:val="clear" w:color="auto" w:fill="E5E5E5"/>
          </w:tcPr>
          <w:p w14:paraId="476FCB30" w14:textId="77777777" w:rsidR="00202932" w:rsidRPr="00CF2E8C" w:rsidRDefault="00CF18B6" w:rsidP="00E33B56">
            <w:pPr>
              <w:spacing w:after="0" w:line="259" w:lineRule="auto"/>
              <w:ind w:left="0" w:right="107" w:firstLine="0"/>
              <w:jc w:val="both"/>
              <w:rPr>
                <w:color w:val="auto"/>
              </w:rPr>
            </w:pPr>
            <w:r w:rsidRPr="00CF2E8C">
              <w:rPr>
                <w:color w:val="auto"/>
              </w:rPr>
              <w:t xml:space="preserve">作成書類の内容 </w:t>
            </w:r>
          </w:p>
        </w:tc>
        <w:tc>
          <w:tcPr>
            <w:tcW w:w="1925" w:type="dxa"/>
            <w:tcBorders>
              <w:top w:val="single" w:sz="4" w:space="0" w:color="000000"/>
              <w:left w:val="single" w:sz="4" w:space="0" w:color="000000"/>
              <w:bottom w:val="single" w:sz="4" w:space="0" w:color="000000"/>
              <w:right w:val="single" w:sz="4" w:space="0" w:color="000000"/>
            </w:tcBorders>
            <w:shd w:val="clear" w:color="auto" w:fill="E5E5E5"/>
          </w:tcPr>
          <w:p w14:paraId="26D2C017" w14:textId="77777777" w:rsidR="00202932" w:rsidRPr="00CF2E8C" w:rsidRDefault="00CF18B6" w:rsidP="00E33B56">
            <w:pPr>
              <w:spacing w:after="0" w:line="259" w:lineRule="auto"/>
              <w:ind w:left="0" w:right="107" w:firstLine="0"/>
              <w:jc w:val="both"/>
              <w:rPr>
                <w:color w:val="auto"/>
              </w:rPr>
            </w:pPr>
            <w:r w:rsidRPr="00CF2E8C">
              <w:rPr>
                <w:color w:val="auto"/>
              </w:rPr>
              <w:t xml:space="preserve">納入時期 </w:t>
            </w:r>
          </w:p>
        </w:tc>
      </w:tr>
      <w:tr w:rsidR="00CF2E8C" w:rsidRPr="00CF2E8C" w14:paraId="05EBB461" w14:textId="77777777" w:rsidTr="009D7BEE">
        <w:trPr>
          <w:trHeight w:val="1091"/>
        </w:trPr>
        <w:tc>
          <w:tcPr>
            <w:tcW w:w="437" w:type="dxa"/>
            <w:tcBorders>
              <w:top w:val="single" w:sz="4" w:space="0" w:color="000000"/>
              <w:left w:val="single" w:sz="4" w:space="0" w:color="000000"/>
              <w:bottom w:val="single" w:sz="4" w:space="0" w:color="000000"/>
              <w:right w:val="single" w:sz="4" w:space="0" w:color="000000"/>
            </w:tcBorders>
          </w:tcPr>
          <w:p w14:paraId="293C887E" w14:textId="77777777" w:rsidR="00202932" w:rsidRPr="00CF2E8C" w:rsidRDefault="00CF18B6" w:rsidP="00E33B56">
            <w:pPr>
              <w:spacing w:after="0" w:line="259" w:lineRule="auto"/>
              <w:ind w:left="0" w:firstLine="0"/>
              <w:jc w:val="both"/>
              <w:rPr>
                <w:color w:val="auto"/>
              </w:rPr>
            </w:pPr>
            <w:r w:rsidRPr="00CF2E8C">
              <w:rPr>
                <w:color w:val="auto"/>
              </w:rPr>
              <w:t xml:space="preserve">１ </w:t>
            </w:r>
          </w:p>
        </w:tc>
        <w:tc>
          <w:tcPr>
            <w:tcW w:w="2260" w:type="dxa"/>
            <w:tcBorders>
              <w:top w:val="single" w:sz="4" w:space="0" w:color="000000"/>
              <w:left w:val="single" w:sz="4" w:space="0" w:color="000000"/>
              <w:bottom w:val="single" w:sz="4" w:space="0" w:color="000000"/>
              <w:right w:val="single" w:sz="4" w:space="0" w:color="000000"/>
            </w:tcBorders>
          </w:tcPr>
          <w:p w14:paraId="124D0B7D" w14:textId="6E76F090" w:rsidR="00202932" w:rsidRPr="00CF2E8C" w:rsidRDefault="005578D5" w:rsidP="00E33B56">
            <w:pPr>
              <w:spacing w:after="0" w:line="259" w:lineRule="auto"/>
              <w:ind w:left="1" w:firstLine="0"/>
              <w:jc w:val="both"/>
              <w:rPr>
                <w:color w:val="auto"/>
              </w:rPr>
            </w:pPr>
            <w:r w:rsidRPr="00CF2E8C">
              <w:rPr>
                <w:rFonts w:hint="eastAsia"/>
                <w:color w:val="auto"/>
              </w:rPr>
              <w:t>業務</w:t>
            </w:r>
            <w:r w:rsidR="00174B9E" w:rsidRPr="00CF2E8C">
              <w:rPr>
                <w:rFonts w:hint="eastAsia"/>
                <w:color w:val="auto"/>
              </w:rPr>
              <w:t>計画書</w:t>
            </w:r>
          </w:p>
        </w:tc>
        <w:tc>
          <w:tcPr>
            <w:tcW w:w="3037" w:type="dxa"/>
            <w:tcBorders>
              <w:top w:val="single" w:sz="4" w:space="0" w:color="000000"/>
              <w:left w:val="single" w:sz="4" w:space="0" w:color="000000"/>
              <w:bottom w:val="single" w:sz="4" w:space="0" w:color="000000"/>
              <w:right w:val="single" w:sz="4" w:space="0" w:color="000000"/>
            </w:tcBorders>
          </w:tcPr>
          <w:p w14:paraId="30BE795A" w14:textId="77777777" w:rsidR="00202932" w:rsidRPr="00CF2E8C" w:rsidRDefault="00CF18B6" w:rsidP="00E33B56">
            <w:pPr>
              <w:spacing w:after="0" w:line="259" w:lineRule="auto"/>
              <w:ind w:left="1" w:firstLine="0"/>
              <w:jc w:val="both"/>
              <w:rPr>
                <w:color w:val="auto"/>
              </w:rPr>
            </w:pPr>
            <w:r w:rsidRPr="00CF2E8C">
              <w:rPr>
                <w:color w:val="auto"/>
              </w:rPr>
              <w:t xml:space="preserve">業務概要、業務工程、業務体制組織図、責任者・担当者一覧表を含む。 </w:t>
            </w:r>
          </w:p>
        </w:tc>
        <w:tc>
          <w:tcPr>
            <w:tcW w:w="1925" w:type="dxa"/>
            <w:tcBorders>
              <w:top w:val="single" w:sz="4" w:space="0" w:color="000000"/>
              <w:left w:val="single" w:sz="4" w:space="0" w:color="000000"/>
              <w:bottom w:val="single" w:sz="4" w:space="0" w:color="000000"/>
              <w:right w:val="single" w:sz="4" w:space="0" w:color="000000"/>
            </w:tcBorders>
          </w:tcPr>
          <w:p w14:paraId="16423B5A" w14:textId="77777777" w:rsidR="00202932" w:rsidRPr="00CF2E8C" w:rsidRDefault="00CF18B6" w:rsidP="00E33B56">
            <w:pPr>
              <w:spacing w:after="0" w:line="259" w:lineRule="auto"/>
              <w:ind w:left="1" w:firstLine="0"/>
              <w:jc w:val="both"/>
              <w:rPr>
                <w:color w:val="auto"/>
              </w:rPr>
            </w:pPr>
            <w:r w:rsidRPr="00CF2E8C">
              <w:rPr>
                <w:color w:val="auto"/>
              </w:rPr>
              <w:t xml:space="preserve">契約後２週間以内 </w:t>
            </w:r>
          </w:p>
        </w:tc>
      </w:tr>
      <w:tr w:rsidR="00CF2E8C" w:rsidRPr="00CF2E8C" w14:paraId="2A1E1A2E" w14:textId="77777777" w:rsidTr="009D7BEE">
        <w:trPr>
          <w:trHeight w:val="1091"/>
        </w:trPr>
        <w:tc>
          <w:tcPr>
            <w:tcW w:w="437" w:type="dxa"/>
            <w:tcBorders>
              <w:top w:val="single" w:sz="4" w:space="0" w:color="000000"/>
              <w:left w:val="single" w:sz="4" w:space="0" w:color="000000"/>
              <w:bottom w:val="single" w:sz="4" w:space="0" w:color="000000"/>
              <w:right w:val="single" w:sz="4" w:space="0" w:color="000000"/>
            </w:tcBorders>
          </w:tcPr>
          <w:p w14:paraId="68954E53" w14:textId="18E8B3E4" w:rsidR="00A35832" w:rsidRPr="00CF2E8C" w:rsidRDefault="00A35832" w:rsidP="00E33B56">
            <w:pPr>
              <w:spacing w:after="0" w:line="259" w:lineRule="auto"/>
              <w:ind w:left="0" w:firstLine="0"/>
              <w:jc w:val="both"/>
              <w:rPr>
                <w:color w:val="auto"/>
              </w:rPr>
            </w:pPr>
            <w:r w:rsidRPr="00CF2E8C">
              <w:rPr>
                <w:rFonts w:hint="eastAsia"/>
                <w:color w:val="auto"/>
              </w:rPr>
              <w:t>２</w:t>
            </w:r>
            <w:r w:rsidRPr="00CF2E8C">
              <w:rPr>
                <w:color w:val="auto"/>
              </w:rPr>
              <w:t xml:space="preserve"> </w:t>
            </w:r>
          </w:p>
        </w:tc>
        <w:tc>
          <w:tcPr>
            <w:tcW w:w="2260" w:type="dxa"/>
            <w:tcBorders>
              <w:top w:val="single" w:sz="4" w:space="0" w:color="000000"/>
              <w:left w:val="single" w:sz="4" w:space="0" w:color="000000"/>
              <w:bottom w:val="single" w:sz="4" w:space="0" w:color="000000"/>
              <w:right w:val="single" w:sz="4" w:space="0" w:color="000000"/>
            </w:tcBorders>
          </w:tcPr>
          <w:p w14:paraId="42EAAB4E" w14:textId="3D1925C4" w:rsidR="00A35832" w:rsidRPr="00CF2E8C" w:rsidRDefault="00A35832" w:rsidP="00E33B56">
            <w:pPr>
              <w:spacing w:after="0" w:line="259" w:lineRule="auto"/>
              <w:ind w:left="1" w:firstLine="0"/>
              <w:jc w:val="both"/>
              <w:rPr>
                <w:color w:val="auto"/>
              </w:rPr>
            </w:pPr>
            <w:r w:rsidRPr="00CF2E8C">
              <w:rPr>
                <w:color w:val="auto"/>
              </w:rPr>
              <w:t xml:space="preserve">議事録 </w:t>
            </w:r>
          </w:p>
        </w:tc>
        <w:tc>
          <w:tcPr>
            <w:tcW w:w="3037" w:type="dxa"/>
            <w:tcBorders>
              <w:top w:val="single" w:sz="4" w:space="0" w:color="000000"/>
              <w:left w:val="single" w:sz="4" w:space="0" w:color="000000"/>
              <w:bottom w:val="single" w:sz="4" w:space="0" w:color="000000"/>
              <w:right w:val="single" w:sz="4" w:space="0" w:color="000000"/>
            </w:tcBorders>
          </w:tcPr>
          <w:p w14:paraId="3FBAB16B" w14:textId="589206C2" w:rsidR="00A35832" w:rsidRPr="00CF2E8C" w:rsidRDefault="00A35832" w:rsidP="00E33B56">
            <w:pPr>
              <w:spacing w:after="0" w:line="259" w:lineRule="auto"/>
              <w:ind w:left="1" w:firstLine="0"/>
              <w:jc w:val="both"/>
              <w:rPr>
                <w:color w:val="auto"/>
              </w:rPr>
            </w:pPr>
            <w:r w:rsidRPr="00CF2E8C">
              <w:rPr>
                <w:rFonts w:hint="eastAsia"/>
                <w:color w:val="auto"/>
              </w:rPr>
              <w:t>導入時の</w:t>
            </w:r>
            <w:r w:rsidRPr="00CF2E8C">
              <w:rPr>
                <w:color w:val="auto"/>
              </w:rPr>
              <w:t xml:space="preserve">会議及び打合せに関する議事録及び関連資料 </w:t>
            </w:r>
          </w:p>
        </w:tc>
        <w:tc>
          <w:tcPr>
            <w:tcW w:w="1925" w:type="dxa"/>
            <w:tcBorders>
              <w:top w:val="single" w:sz="4" w:space="0" w:color="000000"/>
              <w:left w:val="single" w:sz="4" w:space="0" w:color="000000"/>
              <w:bottom w:val="single" w:sz="4" w:space="0" w:color="000000"/>
              <w:right w:val="single" w:sz="4" w:space="0" w:color="000000"/>
            </w:tcBorders>
          </w:tcPr>
          <w:p w14:paraId="783526CA" w14:textId="7D98FB51" w:rsidR="00A35832" w:rsidRPr="00CF2E8C" w:rsidRDefault="00A35832" w:rsidP="00E33B56">
            <w:pPr>
              <w:spacing w:after="0" w:line="259" w:lineRule="auto"/>
              <w:ind w:left="1" w:firstLine="0"/>
              <w:jc w:val="both"/>
              <w:rPr>
                <w:color w:val="auto"/>
              </w:rPr>
            </w:pPr>
            <w:r w:rsidRPr="00CF2E8C">
              <w:rPr>
                <w:color w:val="auto"/>
              </w:rPr>
              <w:t xml:space="preserve">実施後速やかに </w:t>
            </w:r>
          </w:p>
        </w:tc>
      </w:tr>
      <w:tr w:rsidR="00CF2E8C" w:rsidRPr="00CF2E8C" w14:paraId="46597735" w14:textId="77777777" w:rsidTr="009D7BEE">
        <w:trPr>
          <w:trHeight w:val="732"/>
        </w:trPr>
        <w:tc>
          <w:tcPr>
            <w:tcW w:w="437" w:type="dxa"/>
            <w:tcBorders>
              <w:top w:val="single" w:sz="4" w:space="0" w:color="000000"/>
              <w:left w:val="single" w:sz="4" w:space="0" w:color="000000"/>
              <w:bottom w:val="single" w:sz="4" w:space="0" w:color="000000"/>
              <w:right w:val="single" w:sz="4" w:space="0" w:color="000000"/>
            </w:tcBorders>
          </w:tcPr>
          <w:p w14:paraId="3E73A80F" w14:textId="7756E69F" w:rsidR="009D7BEE" w:rsidRPr="00CF2E8C" w:rsidRDefault="009D7BEE" w:rsidP="00E33B56">
            <w:pPr>
              <w:spacing w:after="50" w:line="259" w:lineRule="auto"/>
              <w:ind w:left="0" w:firstLine="0"/>
              <w:jc w:val="both"/>
              <w:rPr>
                <w:color w:val="auto"/>
              </w:rPr>
            </w:pPr>
            <w:r w:rsidRPr="00CF2E8C">
              <w:rPr>
                <w:color w:val="auto"/>
              </w:rPr>
              <w:t xml:space="preserve">３ </w:t>
            </w:r>
          </w:p>
        </w:tc>
        <w:tc>
          <w:tcPr>
            <w:tcW w:w="2260" w:type="dxa"/>
            <w:tcBorders>
              <w:top w:val="single" w:sz="4" w:space="0" w:color="000000"/>
              <w:left w:val="single" w:sz="4" w:space="0" w:color="000000"/>
              <w:bottom w:val="single" w:sz="4" w:space="0" w:color="000000"/>
              <w:right w:val="single" w:sz="4" w:space="0" w:color="000000"/>
            </w:tcBorders>
          </w:tcPr>
          <w:p w14:paraId="7603117A" w14:textId="64B6496C" w:rsidR="009D7BEE" w:rsidRPr="00CF2E8C" w:rsidRDefault="009D7BEE" w:rsidP="00E33B56">
            <w:pPr>
              <w:spacing w:after="50" w:line="259" w:lineRule="auto"/>
              <w:ind w:left="1" w:firstLine="0"/>
              <w:jc w:val="both"/>
              <w:rPr>
                <w:strike/>
                <w:color w:val="auto"/>
              </w:rPr>
            </w:pPr>
            <w:r w:rsidRPr="00CF2E8C">
              <w:rPr>
                <w:color w:val="auto"/>
              </w:rPr>
              <w:t xml:space="preserve">環境設定シート </w:t>
            </w:r>
          </w:p>
        </w:tc>
        <w:tc>
          <w:tcPr>
            <w:tcW w:w="3037" w:type="dxa"/>
            <w:tcBorders>
              <w:top w:val="single" w:sz="4" w:space="0" w:color="000000"/>
              <w:left w:val="single" w:sz="4" w:space="0" w:color="000000"/>
              <w:bottom w:val="single" w:sz="4" w:space="0" w:color="000000"/>
              <w:right w:val="single" w:sz="4" w:space="0" w:color="000000"/>
            </w:tcBorders>
          </w:tcPr>
          <w:p w14:paraId="6EC260D7" w14:textId="4E58C0AB" w:rsidR="009D7BEE" w:rsidRPr="00CF2E8C" w:rsidRDefault="009D7BEE" w:rsidP="00E33B56">
            <w:pPr>
              <w:spacing w:after="0" w:line="259" w:lineRule="auto"/>
              <w:ind w:left="1" w:firstLine="0"/>
              <w:jc w:val="both"/>
              <w:rPr>
                <w:strike/>
                <w:color w:val="auto"/>
              </w:rPr>
            </w:pPr>
            <w:r w:rsidRPr="00CF2E8C">
              <w:rPr>
                <w:color w:val="auto"/>
              </w:rPr>
              <w:t>各種コード、パラメータ設定</w:t>
            </w:r>
          </w:p>
        </w:tc>
        <w:tc>
          <w:tcPr>
            <w:tcW w:w="1925" w:type="dxa"/>
            <w:tcBorders>
              <w:top w:val="single" w:sz="4" w:space="0" w:color="000000"/>
              <w:left w:val="single" w:sz="4" w:space="0" w:color="000000"/>
              <w:bottom w:val="single" w:sz="4" w:space="0" w:color="000000"/>
              <w:right w:val="single" w:sz="4" w:space="0" w:color="000000"/>
            </w:tcBorders>
          </w:tcPr>
          <w:p w14:paraId="320A0B1F" w14:textId="402BA706" w:rsidR="009D7BEE" w:rsidRPr="00CF2E8C" w:rsidRDefault="009D7BEE" w:rsidP="00E33B56">
            <w:pPr>
              <w:spacing w:after="50" w:line="259" w:lineRule="auto"/>
              <w:ind w:left="1" w:firstLine="0"/>
              <w:jc w:val="both"/>
              <w:rPr>
                <w:strike/>
                <w:color w:val="auto"/>
              </w:rPr>
            </w:pPr>
            <w:r w:rsidRPr="00CF2E8C">
              <w:rPr>
                <w:color w:val="auto"/>
              </w:rPr>
              <w:t xml:space="preserve">仮稼働前  </w:t>
            </w:r>
          </w:p>
        </w:tc>
      </w:tr>
      <w:tr w:rsidR="00CF2E8C" w:rsidRPr="00CF2E8C" w14:paraId="210FFA0C" w14:textId="77777777" w:rsidTr="009D7BEE">
        <w:trPr>
          <w:trHeight w:val="730"/>
        </w:trPr>
        <w:tc>
          <w:tcPr>
            <w:tcW w:w="437" w:type="dxa"/>
            <w:tcBorders>
              <w:top w:val="single" w:sz="4" w:space="0" w:color="000000"/>
              <w:left w:val="single" w:sz="4" w:space="0" w:color="000000"/>
              <w:bottom w:val="single" w:sz="4" w:space="0" w:color="000000"/>
              <w:right w:val="single" w:sz="4" w:space="0" w:color="000000"/>
            </w:tcBorders>
          </w:tcPr>
          <w:p w14:paraId="48AE8836" w14:textId="77777777" w:rsidR="009D7BEE" w:rsidRPr="00CF2E8C" w:rsidRDefault="009D7BEE" w:rsidP="00E33B56">
            <w:pPr>
              <w:spacing w:after="50" w:line="259" w:lineRule="auto"/>
              <w:ind w:left="0" w:firstLine="0"/>
              <w:jc w:val="both"/>
              <w:rPr>
                <w:color w:val="auto"/>
              </w:rPr>
            </w:pPr>
            <w:r w:rsidRPr="00CF2E8C">
              <w:rPr>
                <w:color w:val="auto"/>
              </w:rPr>
              <w:t xml:space="preserve">４ </w:t>
            </w:r>
          </w:p>
          <w:p w14:paraId="1A49B359" w14:textId="6AAC5449" w:rsidR="009D7BEE" w:rsidRPr="00CF2E8C" w:rsidRDefault="009D7BEE" w:rsidP="00E33B56">
            <w:pPr>
              <w:spacing w:after="0" w:line="259" w:lineRule="auto"/>
              <w:ind w:left="110" w:firstLine="0"/>
              <w:jc w:val="both"/>
              <w:rPr>
                <w:color w:val="auto"/>
              </w:rPr>
            </w:pPr>
            <w:r w:rsidRPr="00CF2E8C">
              <w:rPr>
                <w:color w:val="auto"/>
              </w:rPr>
              <w:t xml:space="preserve"> </w:t>
            </w:r>
          </w:p>
        </w:tc>
        <w:tc>
          <w:tcPr>
            <w:tcW w:w="2260" w:type="dxa"/>
            <w:tcBorders>
              <w:top w:val="single" w:sz="4" w:space="0" w:color="000000"/>
              <w:left w:val="single" w:sz="4" w:space="0" w:color="000000"/>
              <w:bottom w:val="single" w:sz="4" w:space="0" w:color="000000"/>
              <w:right w:val="single" w:sz="4" w:space="0" w:color="000000"/>
            </w:tcBorders>
          </w:tcPr>
          <w:p w14:paraId="2382A049" w14:textId="0481EA2F" w:rsidR="009D7BEE" w:rsidRPr="00CF2E8C" w:rsidRDefault="009D7BEE" w:rsidP="00E33B56">
            <w:pPr>
              <w:spacing w:after="50" w:line="259" w:lineRule="auto"/>
              <w:ind w:left="0" w:firstLine="0"/>
              <w:jc w:val="both"/>
              <w:rPr>
                <w:color w:val="auto"/>
              </w:rPr>
            </w:pPr>
            <w:r w:rsidRPr="00CF2E8C">
              <w:rPr>
                <w:color w:val="auto"/>
              </w:rPr>
              <w:t xml:space="preserve">研修用資料 </w:t>
            </w:r>
          </w:p>
          <w:p w14:paraId="6F9631D8" w14:textId="654BC4E4" w:rsidR="009D7BEE" w:rsidRPr="00CF2E8C" w:rsidRDefault="009D7BEE" w:rsidP="00E33B56">
            <w:pPr>
              <w:spacing w:after="0" w:line="259" w:lineRule="auto"/>
              <w:ind w:left="1" w:firstLine="0"/>
              <w:jc w:val="both"/>
              <w:rPr>
                <w:color w:val="auto"/>
              </w:rPr>
            </w:pPr>
            <w:r w:rsidRPr="00CF2E8C">
              <w:rPr>
                <w:color w:val="auto"/>
              </w:rPr>
              <w:t xml:space="preserve"> </w:t>
            </w:r>
          </w:p>
        </w:tc>
        <w:tc>
          <w:tcPr>
            <w:tcW w:w="3037" w:type="dxa"/>
            <w:tcBorders>
              <w:top w:val="single" w:sz="4" w:space="0" w:color="000000"/>
              <w:left w:val="single" w:sz="4" w:space="0" w:color="000000"/>
              <w:bottom w:val="single" w:sz="4" w:space="0" w:color="000000"/>
              <w:right w:val="single" w:sz="4" w:space="0" w:color="000000"/>
            </w:tcBorders>
          </w:tcPr>
          <w:p w14:paraId="70032992" w14:textId="6FE695FC" w:rsidR="009D7BEE" w:rsidRPr="00CF2E8C" w:rsidRDefault="009D7BEE" w:rsidP="00E33B56">
            <w:pPr>
              <w:spacing w:after="0" w:line="259" w:lineRule="auto"/>
              <w:ind w:left="1" w:firstLine="0"/>
              <w:jc w:val="both"/>
              <w:rPr>
                <w:color w:val="auto"/>
              </w:rPr>
            </w:pPr>
            <w:r w:rsidRPr="00CF2E8C">
              <w:rPr>
                <w:color w:val="auto"/>
              </w:rPr>
              <w:t>職員及び管理者向け研修用資料</w:t>
            </w:r>
            <w:r w:rsidR="004340CE" w:rsidRPr="00CF2E8C">
              <w:rPr>
                <w:rFonts w:hint="eastAsia"/>
                <w:color w:val="auto"/>
              </w:rPr>
              <w:t>、e‐ラーニング教材</w:t>
            </w:r>
          </w:p>
        </w:tc>
        <w:tc>
          <w:tcPr>
            <w:tcW w:w="1925" w:type="dxa"/>
            <w:tcBorders>
              <w:top w:val="single" w:sz="4" w:space="0" w:color="000000"/>
              <w:left w:val="single" w:sz="4" w:space="0" w:color="000000"/>
              <w:bottom w:val="single" w:sz="4" w:space="0" w:color="000000"/>
              <w:right w:val="single" w:sz="4" w:space="0" w:color="000000"/>
            </w:tcBorders>
          </w:tcPr>
          <w:p w14:paraId="05F50350" w14:textId="2FC28E6C" w:rsidR="009D7BEE" w:rsidRPr="00CF2E8C" w:rsidRDefault="004340CE" w:rsidP="00E33B56">
            <w:pPr>
              <w:spacing w:after="50" w:line="259" w:lineRule="auto"/>
              <w:ind w:left="0" w:firstLine="0"/>
              <w:jc w:val="both"/>
              <w:rPr>
                <w:color w:val="auto"/>
              </w:rPr>
            </w:pPr>
            <w:r w:rsidRPr="00CF2E8C">
              <w:rPr>
                <w:rFonts w:hint="eastAsia"/>
                <w:color w:val="auto"/>
              </w:rPr>
              <w:t>仮稼働</w:t>
            </w:r>
            <w:r w:rsidR="009D7BEE" w:rsidRPr="00CF2E8C">
              <w:rPr>
                <w:color w:val="auto"/>
              </w:rPr>
              <w:t xml:space="preserve">前 </w:t>
            </w:r>
          </w:p>
          <w:p w14:paraId="01331DEF" w14:textId="238CCEF5" w:rsidR="009D7BEE" w:rsidRPr="00CF2E8C" w:rsidRDefault="009D7BEE" w:rsidP="00E33B56">
            <w:pPr>
              <w:spacing w:after="0" w:line="259" w:lineRule="auto"/>
              <w:ind w:left="1" w:firstLine="0"/>
              <w:jc w:val="both"/>
              <w:rPr>
                <w:color w:val="auto"/>
              </w:rPr>
            </w:pPr>
            <w:r w:rsidRPr="00CF2E8C">
              <w:rPr>
                <w:color w:val="auto"/>
              </w:rPr>
              <w:t xml:space="preserve"> </w:t>
            </w:r>
          </w:p>
        </w:tc>
      </w:tr>
      <w:tr w:rsidR="00CF2E8C" w:rsidRPr="00CF2E8C" w14:paraId="69A88F5C" w14:textId="77777777" w:rsidTr="009D7BEE">
        <w:trPr>
          <w:trHeight w:val="730"/>
        </w:trPr>
        <w:tc>
          <w:tcPr>
            <w:tcW w:w="437" w:type="dxa"/>
            <w:tcBorders>
              <w:top w:val="single" w:sz="4" w:space="0" w:color="000000"/>
              <w:left w:val="single" w:sz="4" w:space="0" w:color="000000"/>
              <w:bottom w:val="single" w:sz="4" w:space="0" w:color="000000"/>
              <w:right w:val="single" w:sz="4" w:space="0" w:color="000000"/>
            </w:tcBorders>
          </w:tcPr>
          <w:p w14:paraId="65DF0D66" w14:textId="77777777" w:rsidR="009D7BEE" w:rsidRPr="00CF2E8C" w:rsidRDefault="009D7BEE" w:rsidP="00E33B56">
            <w:pPr>
              <w:spacing w:after="410" w:line="259" w:lineRule="auto"/>
              <w:ind w:left="0" w:firstLine="0"/>
              <w:jc w:val="both"/>
              <w:rPr>
                <w:color w:val="auto"/>
              </w:rPr>
            </w:pPr>
            <w:r w:rsidRPr="00CF2E8C">
              <w:rPr>
                <w:color w:val="auto"/>
              </w:rPr>
              <w:t xml:space="preserve">５ </w:t>
            </w:r>
          </w:p>
          <w:p w14:paraId="11C0F850" w14:textId="3911F55F" w:rsidR="009D7BEE" w:rsidRPr="00CF2E8C" w:rsidRDefault="009D7BEE" w:rsidP="00E33B56">
            <w:pPr>
              <w:spacing w:after="0" w:line="259" w:lineRule="auto"/>
              <w:ind w:left="110" w:firstLine="0"/>
              <w:jc w:val="both"/>
              <w:rPr>
                <w:color w:val="auto"/>
              </w:rPr>
            </w:pPr>
            <w:r w:rsidRPr="00CF2E8C">
              <w:rPr>
                <w:color w:val="auto"/>
              </w:rPr>
              <w:t xml:space="preserve"> </w:t>
            </w:r>
          </w:p>
        </w:tc>
        <w:tc>
          <w:tcPr>
            <w:tcW w:w="2260" w:type="dxa"/>
            <w:tcBorders>
              <w:top w:val="single" w:sz="4" w:space="0" w:color="000000"/>
              <w:left w:val="single" w:sz="4" w:space="0" w:color="000000"/>
              <w:bottom w:val="single" w:sz="4" w:space="0" w:color="000000"/>
              <w:right w:val="single" w:sz="4" w:space="0" w:color="000000"/>
            </w:tcBorders>
          </w:tcPr>
          <w:p w14:paraId="5291E780" w14:textId="77777777" w:rsidR="009D7BEE" w:rsidRPr="00CF2E8C" w:rsidRDefault="009D7BEE" w:rsidP="00E33B56">
            <w:pPr>
              <w:spacing w:after="410" w:line="259" w:lineRule="auto"/>
              <w:ind w:left="0" w:firstLine="0"/>
              <w:jc w:val="both"/>
              <w:rPr>
                <w:color w:val="auto"/>
              </w:rPr>
            </w:pPr>
            <w:r w:rsidRPr="00CF2E8C">
              <w:rPr>
                <w:color w:val="auto"/>
              </w:rPr>
              <w:t xml:space="preserve">各種マニュアル </w:t>
            </w:r>
          </w:p>
          <w:p w14:paraId="0BB1D4DF" w14:textId="426AF404" w:rsidR="009D7BEE" w:rsidRPr="00CF2E8C" w:rsidRDefault="009D7BEE" w:rsidP="00E33B56">
            <w:pPr>
              <w:spacing w:after="0" w:line="259" w:lineRule="auto"/>
              <w:ind w:left="0" w:firstLine="0"/>
              <w:jc w:val="both"/>
              <w:rPr>
                <w:color w:val="auto"/>
              </w:rPr>
            </w:pPr>
            <w:r w:rsidRPr="00CF2E8C">
              <w:rPr>
                <w:color w:val="auto"/>
              </w:rPr>
              <w:t xml:space="preserve"> </w:t>
            </w:r>
          </w:p>
        </w:tc>
        <w:tc>
          <w:tcPr>
            <w:tcW w:w="3037" w:type="dxa"/>
            <w:tcBorders>
              <w:top w:val="single" w:sz="4" w:space="0" w:color="000000"/>
              <w:left w:val="single" w:sz="4" w:space="0" w:color="000000"/>
              <w:bottom w:val="single" w:sz="4" w:space="0" w:color="000000"/>
              <w:right w:val="single" w:sz="4" w:space="0" w:color="000000"/>
            </w:tcBorders>
          </w:tcPr>
          <w:p w14:paraId="148F5C6A" w14:textId="76289AAD" w:rsidR="009D7BEE" w:rsidRPr="00CF2E8C" w:rsidRDefault="009D7BEE" w:rsidP="00E33B56">
            <w:pPr>
              <w:spacing w:after="0"/>
              <w:ind w:left="0" w:firstLine="0"/>
              <w:jc w:val="both"/>
              <w:rPr>
                <w:color w:val="auto"/>
              </w:rPr>
            </w:pPr>
            <w:r w:rsidRPr="00CF2E8C">
              <w:rPr>
                <w:color w:val="auto"/>
              </w:rPr>
              <w:t>システム運用マニュアル</w:t>
            </w:r>
            <w:r w:rsidR="005578D5" w:rsidRPr="00CF2E8C">
              <w:rPr>
                <w:rFonts w:hint="eastAsia"/>
                <w:color w:val="auto"/>
              </w:rPr>
              <w:t>、</w:t>
            </w:r>
            <w:r w:rsidRPr="00CF2E8C">
              <w:rPr>
                <w:color w:val="auto"/>
              </w:rPr>
              <w:t xml:space="preserve">システム操作マニュアル </w:t>
            </w:r>
          </w:p>
          <w:p w14:paraId="40401C45" w14:textId="5AD90F65" w:rsidR="009D7BEE" w:rsidRPr="00CF2E8C" w:rsidRDefault="009D7BEE" w:rsidP="00E33B56">
            <w:pPr>
              <w:spacing w:after="0" w:line="259" w:lineRule="auto"/>
              <w:ind w:left="0" w:firstLine="0"/>
              <w:jc w:val="both"/>
              <w:rPr>
                <w:color w:val="auto"/>
              </w:rPr>
            </w:pPr>
            <w:r w:rsidRPr="00CF2E8C">
              <w:rPr>
                <w:color w:val="auto"/>
              </w:rPr>
              <w:t xml:space="preserve">（管理者用・職員用） </w:t>
            </w:r>
          </w:p>
        </w:tc>
        <w:tc>
          <w:tcPr>
            <w:tcW w:w="1925" w:type="dxa"/>
            <w:tcBorders>
              <w:top w:val="single" w:sz="4" w:space="0" w:color="000000"/>
              <w:left w:val="single" w:sz="4" w:space="0" w:color="000000"/>
              <w:bottom w:val="single" w:sz="4" w:space="0" w:color="000000"/>
              <w:right w:val="single" w:sz="4" w:space="0" w:color="000000"/>
            </w:tcBorders>
          </w:tcPr>
          <w:p w14:paraId="62EE3229" w14:textId="1ECE481B" w:rsidR="009D7BEE" w:rsidRPr="00CF2E8C" w:rsidRDefault="004340CE" w:rsidP="00E33B56">
            <w:pPr>
              <w:spacing w:after="410" w:line="259" w:lineRule="auto"/>
              <w:ind w:left="0" w:firstLine="0"/>
              <w:jc w:val="both"/>
              <w:rPr>
                <w:color w:val="auto"/>
              </w:rPr>
            </w:pPr>
            <w:r w:rsidRPr="00CF2E8C">
              <w:rPr>
                <w:rFonts w:hint="eastAsia"/>
                <w:color w:val="auto"/>
              </w:rPr>
              <w:t>仮稼働</w:t>
            </w:r>
            <w:r w:rsidR="009D7BEE" w:rsidRPr="00CF2E8C">
              <w:rPr>
                <w:color w:val="auto"/>
              </w:rPr>
              <w:t xml:space="preserve">前 </w:t>
            </w:r>
          </w:p>
          <w:p w14:paraId="0D149519" w14:textId="670739D1" w:rsidR="009D7BEE" w:rsidRPr="00CF2E8C" w:rsidRDefault="009D7BEE" w:rsidP="00E33B56">
            <w:pPr>
              <w:spacing w:after="0" w:line="259" w:lineRule="auto"/>
              <w:ind w:left="0" w:firstLine="0"/>
              <w:jc w:val="both"/>
              <w:rPr>
                <w:color w:val="auto"/>
              </w:rPr>
            </w:pPr>
            <w:r w:rsidRPr="00CF2E8C">
              <w:rPr>
                <w:color w:val="auto"/>
              </w:rPr>
              <w:t xml:space="preserve"> </w:t>
            </w:r>
          </w:p>
        </w:tc>
      </w:tr>
      <w:tr w:rsidR="00CF2E8C" w:rsidRPr="00CF2E8C" w14:paraId="271EF59D" w14:textId="77777777" w:rsidTr="009D7BEE">
        <w:trPr>
          <w:trHeight w:val="1090"/>
        </w:trPr>
        <w:tc>
          <w:tcPr>
            <w:tcW w:w="437" w:type="dxa"/>
            <w:tcBorders>
              <w:top w:val="single" w:sz="4" w:space="0" w:color="000000"/>
              <w:left w:val="single" w:sz="4" w:space="0" w:color="000000"/>
              <w:bottom w:val="single" w:sz="4" w:space="0" w:color="000000"/>
              <w:right w:val="single" w:sz="4" w:space="0" w:color="000000"/>
            </w:tcBorders>
          </w:tcPr>
          <w:p w14:paraId="036AD147" w14:textId="4A80A38E" w:rsidR="009D7BEE" w:rsidRPr="00CF2E8C" w:rsidRDefault="009D7BEE" w:rsidP="00E33B56">
            <w:pPr>
              <w:spacing w:after="0" w:line="259" w:lineRule="auto"/>
              <w:jc w:val="both"/>
              <w:rPr>
                <w:color w:val="auto"/>
              </w:rPr>
            </w:pPr>
            <w:r w:rsidRPr="00CF2E8C">
              <w:rPr>
                <w:color w:val="auto"/>
              </w:rPr>
              <w:t xml:space="preserve">６ </w:t>
            </w:r>
          </w:p>
        </w:tc>
        <w:tc>
          <w:tcPr>
            <w:tcW w:w="2260" w:type="dxa"/>
            <w:tcBorders>
              <w:top w:val="single" w:sz="4" w:space="0" w:color="000000"/>
              <w:left w:val="single" w:sz="4" w:space="0" w:color="000000"/>
              <w:bottom w:val="single" w:sz="4" w:space="0" w:color="000000"/>
              <w:right w:val="single" w:sz="4" w:space="0" w:color="000000"/>
            </w:tcBorders>
          </w:tcPr>
          <w:p w14:paraId="648449C6" w14:textId="1B500451" w:rsidR="009D7BEE" w:rsidRPr="00CF2E8C" w:rsidRDefault="009D7BEE" w:rsidP="00E33B56">
            <w:pPr>
              <w:spacing w:after="0" w:line="259" w:lineRule="auto"/>
              <w:ind w:left="0" w:firstLine="0"/>
              <w:jc w:val="both"/>
              <w:rPr>
                <w:color w:val="auto"/>
              </w:rPr>
            </w:pPr>
            <w:r w:rsidRPr="00CF2E8C">
              <w:rPr>
                <w:color w:val="auto"/>
              </w:rPr>
              <w:t xml:space="preserve">保守サポート体制 </w:t>
            </w:r>
          </w:p>
        </w:tc>
        <w:tc>
          <w:tcPr>
            <w:tcW w:w="3037" w:type="dxa"/>
            <w:tcBorders>
              <w:top w:val="single" w:sz="4" w:space="0" w:color="000000"/>
              <w:left w:val="single" w:sz="4" w:space="0" w:color="000000"/>
              <w:bottom w:val="single" w:sz="4" w:space="0" w:color="000000"/>
              <w:right w:val="single" w:sz="4" w:space="0" w:color="000000"/>
            </w:tcBorders>
          </w:tcPr>
          <w:p w14:paraId="569723B4" w14:textId="1E180C8D" w:rsidR="009D7BEE" w:rsidRPr="00CF2E8C" w:rsidRDefault="009D7BEE" w:rsidP="00E33B56">
            <w:pPr>
              <w:spacing w:after="0" w:line="259" w:lineRule="auto"/>
              <w:ind w:left="0" w:firstLine="0"/>
              <w:jc w:val="both"/>
              <w:rPr>
                <w:color w:val="auto"/>
              </w:rPr>
            </w:pPr>
            <w:r w:rsidRPr="00CF2E8C">
              <w:rPr>
                <w:color w:val="auto"/>
              </w:rPr>
              <w:t>運用開始後の連絡先一覧</w:t>
            </w:r>
          </w:p>
        </w:tc>
        <w:tc>
          <w:tcPr>
            <w:tcW w:w="1925" w:type="dxa"/>
            <w:tcBorders>
              <w:top w:val="single" w:sz="4" w:space="0" w:color="000000"/>
              <w:left w:val="single" w:sz="4" w:space="0" w:color="000000"/>
              <w:bottom w:val="single" w:sz="4" w:space="0" w:color="000000"/>
              <w:right w:val="single" w:sz="4" w:space="0" w:color="000000"/>
            </w:tcBorders>
          </w:tcPr>
          <w:p w14:paraId="12497520" w14:textId="55A2F4DE" w:rsidR="009D7BEE" w:rsidRPr="00CF2E8C" w:rsidRDefault="009D7BEE" w:rsidP="00E33B56">
            <w:pPr>
              <w:spacing w:after="0" w:line="259" w:lineRule="auto"/>
              <w:ind w:left="0" w:firstLine="0"/>
              <w:jc w:val="both"/>
              <w:rPr>
                <w:color w:val="auto"/>
              </w:rPr>
            </w:pPr>
            <w:r w:rsidRPr="00CF2E8C">
              <w:rPr>
                <w:color w:val="auto"/>
              </w:rPr>
              <w:t xml:space="preserve">システム本稼働前 </w:t>
            </w:r>
          </w:p>
        </w:tc>
      </w:tr>
      <w:tr w:rsidR="00CF2E8C" w:rsidRPr="00CF2E8C" w14:paraId="6CE18E2C" w14:textId="77777777" w:rsidTr="009D7BEE">
        <w:trPr>
          <w:trHeight w:val="732"/>
        </w:trPr>
        <w:tc>
          <w:tcPr>
            <w:tcW w:w="437" w:type="dxa"/>
            <w:tcBorders>
              <w:top w:val="single" w:sz="4" w:space="0" w:color="000000"/>
              <w:left w:val="single" w:sz="4" w:space="0" w:color="000000"/>
              <w:bottom w:val="single" w:sz="4" w:space="0" w:color="000000"/>
              <w:right w:val="single" w:sz="4" w:space="0" w:color="000000"/>
            </w:tcBorders>
          </w:tcPr>
          <w:p w14:paraId="69C14938" w14:textId="690B56DC" w:rsidR="009D7BEE" w:rsidRPr="00CF2E8C" w:rsidRDefault="009D7BEE" w:rsidP="00E33B56">
            <w:pPr>
              <w:spacing w:after="0" w:line="259" w:lineRule="auto"/>
              <w:ind w:left="0" w:firstLine="0"/>
              <w:jc w:val="both"/>
              <w:rPr>
                <w:color w:val="auto"/>
              </w:rPr>
            </w:pPr>
            <w:r w:rsidRPr="00CF2E8C">
              <w:rPr>
                <w:color w:val="auto"/>
              </w:rPr>
              <w:t xml:space="preserve">７ </w:t>
            </w:r>
          </w:p>
        </w:tc>
        <w:tc>
          <w:tcPr>
            <w:tcW w:w="2260" w:type="dxa"/>
            <w:tcBorders>
              <w:top w:val="single" w:sz="4" w:space="0" w:color="000000"/>
              <w:left w:val="single" w:sz="4" w:space="0" w:color="000000"/>
              <w:bottom w:val="single" w:sz="4" w:space="0" w:color="000000"/>
              <w:right w:val="single" w:sz="4" w:space="0" w:color="000000"/>
            </w:tcBorders>
          </w:tcPr>
          <w:p w14:paraId="3722EA99" w14:textId="47C4BEE1" w:rsidR="009D7BEE" w:rsidRPr="00CF2E8C" w:rsidRDefault="009D7BEE" w:rsidP="00E33B56">
            <w:pPr>
              <w:spacing w:after="0" w:line="259" w:lineRule="auto"/>
              <w:ind w:left="0" w:firstLine="0"/>
              <w:jc w:val="both"/>
              <w:rPr>
                <w:color w:val="auto"/>
              </w:rPr>
            </w:pPr>
            <w:r w:rsidRPr="00CF2E8C">
              <w:rPr>
                <w:rStyle w:val="cf01"/>
                <w:rFonts w:ascii="ＭＳ 明朝" w:eastAsia="ＭＳ 明朝" w:hAnsi="ＭＳ 明朝" w:cs="Arial" w:hint="default"/>
                <w:color w:val="auto"/>
                <w:sz w:val="22"/>
                <w:szCs w:val="22"/>
              </w:rPr>
              <w:t>運用関連資料</w:t>
            </w:r>
          </w:p>
        </w:tc>
        <w:tc>
          <w:tcPr>
            <w:tcW w:w="3037" w:type="dxa"/>
            <w:tcBorders>
              <w:top w:val="single" w:sz="4" w:space="0" w:color="000000"/>
              <w:left w:val="single" w:sz="4" w:space="0" w:color="000000"/>
              <w:bottom w:val="single" w:sz="4" w:space="0" w:color="000000"/>
              <w:right w:val="single" w:sz="4" w:space="0" w:color="000000"/>
            </w:tcBorders>
          </w:tcPr>
          <w:p w14:paraId="518EAFB8" w14:textId="2BECC0AD" w:rsidR="009D7BEE" w:rsidRPr="00CF2E8C" w:rsidRDefault="009D7BEE" w:rsidP="00E33B56">
            <w:pPr>
              <w:spacing w:after="0" w:line="259" w:lineRule="auto"/>
              <w:ind w:left="0" w:firstLine="0"/>
              <w:jc w:val="both"/>
              <w:rPr>
                <w:color w:val="auto"/>
              </w:rPr>
            </w:pPr>
            <w:r w:rsidRPr="00CF2E8C">
              <w:rPr>
                <w:color w:val="auto"/>
              </w:rPr>
              <w:t>障害報告書、作業計画書、作業結果報告書</w:t>
            </w:r>
            <w:r w:rsidRPr="00CF2E8C">
              <w:rPr>
                <w:strike/>
                <w:color w:val="auto"/>
              </w:rPr>
              <w:t xml:space="preserve"> </w:t>
            </w:r>
          </w:p>
        </w:tc>
        <w:tc>
          <w:tcPr>
            <w:tcW w:w="1925" w:type="dxa"/>
            <w:tcBorders>
              <w:top w:val="single" w:sz="4" w:space="0" w:color="000000"/>
              <w:left w:val="single" w:sz="4" w:space="0" w:color="000000"/>
              <w:bottom w:val="single" w:sz="4" w:space="0" w:color="000000"/>
              <w:right w:val="single" w:sz="4" w:space="0" w:color="000000"/>
            </w:tcBorders>
          </w:tcPr>
          <w:p w14:paraId="69F81243" w14:textId="2AA7B871" w:rsidR="009D7BEE" w:rsidRPr="00CF2E8C" w:rsidRDefault="009D7BEE" w:rsidP="00E33B56">
            <w:pPr>
              <w:spacing w:after="0" w:line="259" w:lineRule="auto"/>
              <w:ind w:left="0" w:firstLine="0"/>
              <w:jc w:val="both"/>
              <w:rPr>
                <w:color w:val="auto"/>
              </w:rPr>
            </w:pPr>
            <w:r w:rsidRPr="00CF2E8C">
              <w:rPr>
                <w:color w:val="auto"/>
              </w:rPr>
              <w:t xml:space="preserve">運用開始後随時 </w:t>
            </w:r>
          </w:p>
        </w:tc>
      </w:tr>
    </w:tbl>
    <w:bookmarkEnd w:id="16"/>
    <w:p w14:paraId="59C378F2" w14:textId="77777777" w:rsidR="00202932" w:rsidRPr="00CF2E8C" w:rsidRDefault="00CF18B6" w:rsidP="00E33B56">
      <w:pPr>
        <w:spacing w:after="54" w:line="259" w:lineRule="auto"/>
        <w:ind w:left="0" w:firstLine="0"/>
        <w:jc w:val="both"/>
        <w:rPr>
          <w:color w:val="auto"/>
        </w:rPr>
      </w:pPr>
      <w:r w:rsidRPr="00CF2E8C">
        <w:rPr>
          <w:color w:val="auto"/>
        </w:rPr>
        <w:t xml:space="preserve"> </w:t>
      </w:r>
    </w:p>
    <w:p w14:paraId="3B03D154" w14:textId="77777777" w:rsidR="00202932" w:rsidRPr="00CF2E8C" w:rsidRDefault="00CF18B6" w:rsidP="00E33B56">
      <w:pPr>
        <w:pStyle w:val="1"/>
        <w:spacing w:after="38"/>
        <w:ind w:left="-5" w:right="42"/>
        <w:jc w:val="both"/>
        <w:rPr>
          <w:color w:val="auto"/>
        </w:rPr>
      </w:pPr>
      <w:bookmarkStart w:id="17" w:name="_Toc230334047"/>
      <w:r w:rsidRPr="00CF2E8C">
        <w:rPr>
          <w:color w:val="auto"/>
        </w:rPr>
        <w:t>２ システム要件</w:t>
      </w:r>
      <w:bookmarkEnd w:id="17"/>
      <w:r w:rsidRPr="00CF2E8C">
        <w:rPr>
          <w:rFonts w:ascii="Yu Gothic UI" w:eastAsia="Yu Gothic UI" w:hAnsi="Yu Gothic UI" w:cs="Yu Gothic UI"/>
          <w:color w:val="auto"/>
        </w:rPr>
        <w:t xml:space="preserve"> </w:t>
      </w:r>
    </w:p>
    <w:p w14:paraId="4EC55971" w14:textId="7A704747" w:rsidR="004D7F98" w:rsidRDefault="00CF18B6" w:rsidP="004D7F98">
      <w:pPr>
        <w:pStyle w:val="2"/>
        <w:ind w:left="0" w:right="4042" w:firstLineChars="100" w:firstLine="220"/>
        <w:jc w:val="both"/>
        <w:rPr>
          <w:color w:val="auto"/>
          <w:lang w:eastAsia="zh-TW"/>
        </w:rPr>
      </w:pPr>
      <w:bookmarkStart w:id="18" w:name="_Toc230334048"/>
      <w:r w:rsidRPr="00CF2E8C">
        <w:rPr>
          <w:color w:val="auto"/>
          <w:lang w:eastAsia="zh-TW"/>
        </w:rPr>
        <w:t>(1) 基本情報（令和</w:t>
      </w:r>
      <w:r w:rsidR="00ED00FD" w:rsidRPr="00CF2E8C">
        <w:rPr>
          <w:rFonts w:hint="eastAsia"/>
          <w:color w:val="auto"/>
        </w:rPr>
        <w:t>８</w:t>
      </w:r>
      <w:r w:rsidRPr="00CF2E8C">
        <w:rPr>
          <w:color w:val="auto"/>
          <w:lang w:eastAsia="zh-TW"/>
        </w:rPr>
        <w:t>年</w:t>
      </w:r>
      <w:r w:rsidR="00ED00FD" w:rsidRPr="00CF2E8C">
        <w:rPr>
          <w:rFonts w:hint="eastAsia"/>
          <w:color w:val="auto"/>
        </w:rPr>
        <w:t>６</w:t>
      </w:r>
      <w:r w:rsidRPr="00CF2E8C">
        <w:rPr>
          <w:color w:val="auto"/>
          <w:lang w:eastAsia="zh-TW"/>
        </w:rPr>
        <w:t>月</w:t>
      </w:r>
      <w:r w:rsidR="00ED00FD" w:rsidRPr="00CF2E8C">
        <w:rPr>
          <w:rFonts w:hint="eastAsia"/>
          <w:color w:val="auto"/>
        </w:rPr>
        <w:t>１</w:t>
      </w:r>
      <w:r w:rsidRPr="00CF2E8C">
        <w:rPr>
          <w:color w:val="auto"/>
          <w:lang w:eastAsia="zh-TW"/>
        </w:rPr>
        <w:t>日現在）</w:t>
      </w:r>
      <w:bookmarkEnd w:id="18"/>
    </w:p>
    <w:p w14:paraId="0FC64C24" w14:textId="4025851C" w:rsidR="007375FA" w:rsidRPr="00CF2E8C" w:rsidRDefault="004D7F98" w:rsidP="004D7F98">
      <w:pPr>
        <w:pStyle w:val="2"/>
        <w:ind w:left="0" w:right="4042" w:firstLineChars="200" w:firstLine="440"/>
        <w:jc w:val="both"/>
        <w:rPr>
          <w:color w:val="auto"/>
        </w:rPr>
      </w:pPr>
      <w:r>
        <w:rPr>
          <w:rFonts w:hint="eastAsia"/>
          <w:color w:val="auto"/>
        </w:rPr>
        <w:t xml:space="preserve">①　</w:t>
      </w:r>
      <w:r w:rsidR="00CF18B6" w:rsidRPr="00CF2E8C">
        <w:rPr>
          <w:color w:val="auto"/>
        </w:rPr>
        <w:t xml:space="preserve">自治体規模    </w:t>
      </w:r>
    </w:p>
    <w:p w14:paraId="1B8E6EB8" w14:textId="7531D6EF" w:rsidR="007375FA" w:rsidRPr="00CF2E8C" w:rsidRDefault="00CF18B6" w:rsidP="004D7F98">
      <w:pPr>
        <w:ind w:left="0" w:right="379" w:firstLineChars="300" w:firstLine="660"/>
        <w:jc w:val="both"/>
        <w:rPr>
          <w:color w:val="auto"/>
        </w:rPr>
      </w:pPr>
      <w:r w:rsidRPr="00CF2E8C">
        <w:rPr>
          <w:color w:val="auto"/>
        </w:rPr>
        <w:t>ア</w:t>
      </w:r>
      <w:r w:rsidR="004D7F98">
        <w:rPr>
          <w:rFonts w:hint="eastAsia"/>
          <w:color w:val="auto"/>
        </w:rPr>
        <w:t xml:space="preserve">　</w:t>
      </w:r>
      <w:r w:rsidRPr="00CF2E8C">
        <w:rPr>
          <w:color w:val="auto"/>
        </w:rPr>
        <w:t>住民基本台帳人口</w:t>
      </w:r>
      <w:r w:rsidR="00E33B56" w:rsidRPr="00CF2E8C">
        <w:rPr>
          <w:rFonts w:hint="eastAsia"/>
          <w:color w:val="auto"/>
        </w:rPr>
        <w:t xml:space="preserve">　17,135</w:t>
      </w:r>
      <w:r w:rsidRPr="00CF2E8C">
        <w:rPr>
          <w:color w:val="auto"/>
        </w:rPr>
        <w:t xml:space="preserve">人    </w:t>
      </w:r>
    </w:p>
    <w:p w14:paraId="51FA6700" w14:textId="33287A4A" w:rsidR="007375FA" w:rsidRPr="00CF2E8C" w:rsidRDefault="00CF18B6" w:rsidP="004D7F98">
      <w:pPr>
        <w:ind w:left="0" w:right="379" w:firstLineChars="300" w:firstLine="660"/>
        <w:jc w:val="both"/>
        <w:rPr>
          <w:color w:val="auto"/>
        </w:rPr>
      </w:pPr>
      <w:r w:rsidRPr="00CF2E8C">
        <w:rPr>
          <w:color w:val="auto"/>
        </w:rPr>
        <w:t>イ</w:t>
      </w:r>
      <w:r w:rsidR="004D7F98">
        <w:rPr>
          <w:rFonts w:hint="eastAsia"/>
          <w:color w:val="auto"/>
        </w:rPr>
        <w:t xml:space="preserve">　</w:t>
      </w:r>
      <w:r w:rsidRPr="00CF2E8C">
        <w:rPr>
          <w:color w:val="auto"/>
        </w:rPr>
        <w:t xml:space="preserve">職員数 </w:t>
      </w:r>
      <w:r w:rsidR="004340CE" w:rsidRPr="00CF2E8C">
        <w:rPr>
          <w:rFonts w:hint="eastAsia"/>
          <w:color w:val="auto"/>
        </w:rPr>
        <w:t>200</w:t>
      </w:r>
      <w:r w:rsidRPr="00CF2E8C">
        <w:rPr>
          <w:color w:val="auto"/>
        </w:rPr>
        <w:t xml:space="preserve">人    </w:t>
      </w:r>
    </w:p>
    <w:p w14:paraId="4E24F62C" w14:textId="11F8B488" w:rsidR="00202932" w:rsidRPr="00CF2E8C" w:rsidRDefault="00CF18B6" w:rsidP="004D7F98">
      <w:pPr>
        <w:ind w:left="0" w:right="379" w:firstLineChars="300" w:firstLine="660"/>
        <w:jc w:val="both"/>
        <w:rPr>
          <w:color w:val="auto"/>
        </w:rPr>
      </w:pPr>
      <w:r w:rsidRPr="00CF2E8C">
        <w:rPr>
          <w:color w:val="auto"/>
        </w:rPr>
        <w:t>ウ</w:t>
      </w:r>
      <w:r w:rsidR="004D7F98">
        <w:rPr>
          <w:rFonts w:hint="eastAsia"/>
          <w:color w:val="auto"/>
        </w:rPr>
        <w:t xml:space="preserve">　</w:t>
      </w:r>
      <w:r w:rsidRPr="00CF2E8C">
        <w:rPr>
          <w:color w:val="auto"/>
        </w:rPr>
        <w:t>組織数 課</w:t>
      </w:r>
      <w:r w:rsidR="00ED00FD" w:rsidRPr="00CF2E8C">
        <w:rPr>
          <w:rFonts w:hint="eastAsia"/>
          <w:color w:val="auto"/>
        </w:rPr>
        <w:t>相当数</w:t>
      </w:r>
      <w:r w:rsidR="009B493B" w:rsidRPr="00CF2E8C">
        <w:rPr>
          <w:rFonts w:hint="eastAsia"/>
          <w:color w:val="auto"/>
        </w:rPr>
        <w:t xml:space="preserve">　16</w:t>
      </w:r>
    </w:p>
    <w:p w14:paraId="7B04DAFC" w14:textId="16427FAD" w:rsidR="00202932" w:rsidRPr="00CF2E8C" w:rsidRDefault="004D7F98" w:rsidP="004D7F98">
      <w:pPr>
        <w:ind w:left="0" w:right="2042" w:firstLineChars="200" w:firstLine="440"/>
        <w:jc w:val="both"/>
        <w:rPr>
          <w:color w:val="auto"/>
        </w:rPr>
      </w:pPr>
      <w:r>
        <w:rPr>
          <w:rFonts w:hint="eastAsia"/>
          <w:color w:val="auto"/>
        </w:rPr>
        <w:t xml:space="preserve">②　</w:t>
      </w:r>
      <w:r w:rsidR="00CF18B6" w:rsidRPr="00CF2E8C">
        <w:rPr>
          <w:color w:val="auto"/>
        </w:rPr>
        <w:t xml:space="preserve">クライアント端末 </w:t>
      </w:r>
    </w:p>
    <w:p w14:paraId="7585424E" w14:textId="0641BFAF" w:rsidR="001636AA" w:rsidRPr="004D7F98" w:rsidRDefault="00CF18B6" w:rsidP="004D7F98">
      <w:pPr>
        <w:ind w:left="0" w:right="1510" w:firstLineChars="300" w:firstLine="660"/>
        <w:jc w:val="both"/>
        <w:rPr>
          <w:color w:val="auto"/>
        </w:rPr>
      </w:pPr>
      <w:r w:rsidRPr="004D7F98">
        <w:rPr>
          <w:color w:val="auto"/>
        </w:rPr>
        <w:t>ア</w:t>
      </w:r>
      <w:r w:rsidR="004D7F98" w:rsidRPr="004D7F98">
        <w:rPr>
          <w:rFonts w:hint="eastAsia"/>
          <w:color w:val="auto"/>
        </w:rPr>
        <w:t xml:space="preserve">　</w:t>
      </w:r>
      <w:r w:rsidR="00E33B56" w:rsidRPr="004D7F98">
        <w:rPr>
          <w:rFonts w:hint="eastAsia"/>
          <w:color w:val="auto"/>
        </w:rPr>
        <w:t xml:space="preserve">OS　</w:t>
      </w:r>
      <w:r w:rsidRPr="004D7F98">
        <w:rPr>
          <w:color w:val="auto"/>
        </w:rPr>
        <w:t>Windows10</w:t>
      </w:r>
      <w:r w:rsidR="0055098E" w:rsidRPr="004D7F98">
        <w:rPr>
          <w:rFonts w:hint="eastAsia"/>
          <w:color w:val="auto"/>
        </w:rPr>
        <w:t>、11</w:t>
      </w:r>
      <w:r w:rsidRPr="004D7F98">
        <w:rPr>
          <w:color w:val="auto"/>
        </w:rPr>
        <w:t xml:space="preserve"> 以上 </w:t>
      </w:r>
    </w:p>
    <w:p w14:paraId="001F5133" w14:textId="6EF11C17" w:rsidR="00900CFA" w:rsidRPr="004D7F98" w:rsidRDefault="0055098E" w:rsidP="004D7F98">
      <w:pPr>
        <w:ind w:left="0" w:right="1510" w:firstLineChars="300" w:firstLine="660"/>
        <w:jc w:val="both"/>
        <w:rPr>
          <w:color w:val="auto"/>
        </w:rPr>
      </w:pPr>
      <w:r w:rsidRPr="004D7F98">
        <w:rPr>
          <w:rFonts w:hint="eastAsia"/>
          <w:color w:val="auto"/>
        </w:rPr>
        <w:t>イ</w:t>
      </w:r>
      <w:r w:rsidR="007375FA" w:rsidRPr="004D7F98">
        <w:rPr>
          <w:rFonts w:hint="eastAsia"/>
          <w:color w:val="auto"/>
        </w:rPr>
        <w:t xml:space="preserve">　</w:t>
      </w:r>
      <w:r w:rsidR="00E33B56" w:rsidRPr="004D7F98">
        <w:rPr>
          <w:rFonts w:hint="eastAsia"/>
          <w:color w:val="auto"/>
        </w:rPr>
        <w:t>Web</w:t>
      </w:r>
      <w:r w:rsidR="007375FA" w:rsidRPr="004D7F98">
        <w:rPr>
          <w:color w:val="auto"/>
        </w:rPr>
        <w:t>ブラウザ Microsoft Edge</w:t>
      </w:r>
    </w:p>
    <w:p w14:paraId="19F8B0CF" w14:textId="2E233821" w:rsidR="00202932" w:rsidRPr="00CF2E8C" w:rsidRDefault="0055098E" w:rsidP="004D7F98">
      <w:pPr>
        <w:spacing w:after="50" w:line="259" w:lineRule="auto"/>
        <w:ind w:left="0" w:right="275" w:firstLineChars="300" w:firstLine="660"/>
        <w:jc w:val="both"/>
        <w:rPr>
          <w:color w:val="auto"/>
        </w:rPr>
      </w:pPr>
      <w:r w:rsidRPr="00CF2E8C">
        <w:rPr>
          <w:rFonts w:hint="eastAsia"/>
          <w:color w:val="auto"/>
        </w:rPr>
        <w:lastRenderedPageBreak/>
        <w:t>ウ</w:t>
      </w:r>
      <w:r w:rsidR="00B912E8" w:rsidRPr="00CF2E8C">
        <w:rPr>
          <w:rFonts w:hint="eastAsia"/>
          <w:color w:val="auto"/>
        </w:rPr>
        <w:t xml:space="preserve">　</w:t>
      </w:r>
      <w:r w:rsidR="00B912E8" w:rsidRPr="00CF2E8C">
        <w:rPr>
          <w:color w:val="auto"/>
        </w:rPr>
        <w:t xml:space="preserve">文書作成編集 Microsoft office </w:t>
      </w:r>
      <w:r w:rsidR="006C219B" w:rsidRPr="00CF2E8C">
        <w:rPr>
          <w:rFonts w:hint="eastAsia"/>
          <w:color w:val="auto"/>
        </w:rPr>
        <w:t>2021</w:t>
      </w:r>
      <w:r w:rsidR="00B912E8" w:rsidRPr="00CF2E8C">
        <w:rPr>
          <w:color w:val="auto"/>
        </w:rPr>
        <w:t xml:space="preserve"> 以上</w:t>
      </w:r>
      <w:r w:rsidR="001636AA" w:rsidRPr="00CF2E8C">
        <w:rPr>
          <w:rFonts w:hint="eastAsia"/>
          <w:color w:val="auto"/>
        </w:rPr>
        <w:t>、Microsoft 365</w:t>
      </w:r>
    </w:p>
    <w:p w14:paraId="44AA909B" w14:textId="138E32AD" w:rsidR="00202932" w:rsidRPr="00CF2E8C" w:rsidRDefault="0055098E" w:rsidP="004D7F98">
      <w:pPr>
        <w:ind w:left="0" w:right="42" w:firstLineChars="300" w:firstLine="660"/>
        <w:jc w:val="both"/>
        <w:rPr>
          <w:color w:val="auto"/>
        </w:rPr>
      </w:pPr>
      <w:r w:rsidRPr="00CF2E8C">
        <w:rPr>
          <w:rFonts w:hint="eastAsia"/>
          <w:color w:val="auto"/>
        </w:rPr>
        <w:t>エ</w:t>
      </w:r>
      <w:r w:rsidR="006C219B" w:rsidRPr="00CF2E8C">
        <w:rPr>
          <w:rFonts w:hint="eastAsia"/>
          <w:color w:val="auto"/>
        </w:rPr>
        <w:t xml:space="preserve">　</w:t>
      </w:r>
      <w:r w:rsidRPr="00CF2E8C">
        <w:rPr>
          <w:color w:val="auto"/>
        </w:rPr>
        <w:t xml:space="preserve">その他インストールされているソフト </w:t>
      </w:r>
    </w:p>
    <w:p w14:paraId="5E7A723C" w14:textId="77777777" w:rsidR="00202932" w:rsidRPr="00CF2E8C" w:rsidRDefault="00CF18B6" w:rsidP="00E33B56">
      <w:pPr>
        <w:spacing w:after="50" w:line="259" w:lineRule="auto"/>
        <w:ind w:left="0" w:firstLine="0"/>
        <w:jc w:val="both"/>
        <w:rPr>
          <w:color w:val="auto"/>
        </w:rPr>
      </w:pPr>
      <w:r w:rsidRPr="00CF2E8C">
        <w:rPr>
          <w:color w:val="auto"/>
        </w:rPr>
        <w:t xml:space="preserve"> </w:t>
      </w:r>
    </w:p>
    <w:p w14:paraId="1A7D3F2A" w14:textId="40CDF4F9" w:rsidR="00202932" w:rsidRPr="00CF2E8C" w:rsidRDefault="00CF18B6" w:rsidP="004D7F98">
      <w:pPr>
        <w:pStyle w:val="2"/>
        <w:ind w:left="0" w:right="42" w:firstLineChars="100" w:firstLine="220"/>
        <w:jc w:val="both"/>
        <w:rPr>
          <w:color w:val="auto"/>
        </w:rPr>
      </w:pPr>
      <w:bookmarkStart w:id="19" w:name="_Toc230334049"/>
      <w:r w:rsidRPr="00CF2E8C">
        <w:rPr>
          <w:color w:val="auto"/>
        </w:rPr>
        <w:t>(2) システム方式</w:t>
      </w:r>
      <w:bookmarkEnd w:id="19"/>
      <w:r w:rsidRPr="00CF2E8C">
        <w:rPr>
          <w:color w:val="auto"/>
        </w:rPr>
        <w:t xml:space="preserve"> </w:t>
      </w:r>
    </w:p>
    <w:p w14:paraId="51ED0027" w14:textId="3D7E118E" w:rsidR="00202932" w:rsidRPr="00CF2E8C" w:rsidRDefault="00CF18B6" w:rsidP="00E33B56">
      <w:pPr>
        <w:ind w:left="-5" w:right="42"/>
        <w:jc w:val="both"/>
        <w:rPr>
          <w:color w:val="auto"/>
        </w:rPr>
      </w:pPr>
      <w:r w:rsidRPr="00CF2E8C">
        <w:rPr>
          <w:color w:val="auto"/>
        </w:rPr>
        <w:t xml:space="preserve"> </w:t>
      </w:r>
      <w:r w:rsidR="00F637B6">
        <w:rPr>
          <w:rFonts w:hint="eastAsia"/>
          <w:color w:val="auto"/>
        </w:rPr>
        <w:t xml:space="preserve">　</w:t>
      </w:r>
      <w:r w:rsidR="00685F52" w:rsidRPr="00CF2E8C">
        <w:rPr>
          <w:rFonts w:hint="eastAsia"/>
          <w:color w:val="auto"/>
        </w:rPr>
        <w:t xml:space="preserve">　</w:t>
      </w:r>
      <w:r w:rsidR="00E33B56" w:rsidRPr="00CF2E8C">
        <w:rPr>
          <w:rFonts w:hint="eastAsia"/>
          <w:color w:val="auto"/>
        </w:rPr>
        <w:t>Web</w:t>
      </w:r>
      <w:r w:rsidRPr="00CF2E8C">
        <w:rPr>
          <w:color w:val="auto"/>
        </w:rPr>
        <w:t xml:space="preserve">アプリケーション方式 </w:t>
      </w:r>
    </w:p>
    <w:p w14:paraId="0C2BC677" w14:textId="77777777" w:rsidR="00202932" w:rsidRPr="00CF2E8C" w:rsidRDefault="00CF18B6" w:rsidP="00E33B56">
      <w:pPr>
        <w:spacing w:after="50" w:line="259" w:lineRule="auto"/>
        <w:ind w:left="0" w:firstLine="0"/>
        <w:jc w:val="both"/>
        <w:rPr>
          <w:color w:val="auto"/>
        </w:rPr>
      </w:pPr>
      <w:r w:rsidRPr="00CF2E8C">
        <w:rPr>
          <w:color w:val="auto"/>
        </w:rPr>
        <w:t xml:space="preserve"> </w:t>
      </w:r>
    </w:p>
    <w:p w14:paraId="06698519" w14:textId="06DEBD51" w:rsidR="00202932" w:rsidRPr="00CF2E8C" w:rsidRDefault="00CF18B6" w:rsidP="004D7F98">
      <w:pPr>
        <w:pStyle w:val="2"/>
        <w:ind w:left="0" w:right="42" w:firstLineChars="100" w:firstLine="220"/>
        <w:jc w:val="both"/>
        <w:rPr>
          <w:color w:val="auto"/>
        </w:rPr>
      </w:pPr>
      <w:bookmarkStart w:id="20" w:name="_Toc230334050"/>
      <w:r w:rsidRPr="00CF2E8C">
        <w:rPr>
          <w:color w:val="auto"/>
        </w:rPr>
        <w:t>(3) 環境要件</w:t>
      </w:r>
      <w:bookmarkEnd w:id="20"/>
      <w:r w:rsidRPr="00CF2E8C">
        <w:rPr>
          <w:color w:val="auto"/>
        </w:rPr>
        <w:t xml:space="preserve"> </w:t>
      </w:r>
    </w:p>
    <w:p w14:paraId="1923B699" w14:textId="71DFC386" w:rsidR="00202932" w:rsidRPr="00CF2E8C" w:rsidRDefault="004D7F98" w:rsidP="004D7F98">
      <w:pPr>
        <w:ind w:leftChars="200" w:left="660" w:right="42" w:hangingChars="100" w:hanging="220"/>
        <w:jc w:val="both"/>
        <w:rPr>
          <w:color w:val="auto"/>
        </w:rPr>
      </w:pPr>
      <w:r>
        <w:rPr>
          <w:rFonts w:hint="eastAsia"/>
          <w:color w:val="auto"/>
        </w:rPr>
        <w:t xml:space="preserve">①　</w:t>
      </w:r>
      <w:r w:rsidR="00CF18B6" w:rsidRPr="00CF2E8C">
        <w:rPr>
          <w:color w:val="auto"/>
        </w:rPr>
        <w:t>操作処理及び更新時間において、レスポンスが一定の速度であること。なお、利用職員の同時接続数や利用帯域、同規模自治体の導入事例等を考慮すること。</w:t>
      </w:r>
      <w:r w:rsidR="00EA5112" w:rsidRPr="00CF2E8C">
        <w:rPr>
          <w:rFonts w:hint="eastAsia"/>
          <w:color w:val="auto"/>
        </w:rPr>
        <w:t>オンラインレスポンスタイムは、通常時の大量データを扱わない処理において、おおむね</w:t>
      </w:r>
      <w:r w:rsidR="00ED00FD" w:rsidRPr="00CF2E8C">
        <w:rPr>
          <w:rFonts w:hint="eastAsia"/>
          <w:color w:val="auto"/>
        </w:rPr>
        <w:t>３</w:t>
      </w:r>
      <w:r w:rsidR="00EA5112" w:rsidRPr="00CF2E8C">
        <w:rPr>
          <w:rFonts w:hint="eastAsia"/>
          <w:color w:val="auto"/>
        </w:rPr>
        <w:t>秒以内であること。</w:t>
      </w:r>
    </w:p>
    <w:p w14:paraId="0A20CCFF" w14:textId="4997E409" w:rsidR="00202932" w:rsidRPr="00CF2E8C" w:rsidRDefault="004D7F98" w:rsidP="004D7F98">
      <w:pPr>
        <w:ind w:leftChars="200" w:left="660" w:right="42" w:hangingChars="100" w:hanging="220"/>
        <w:jc w:val="both"/>
        <w:rPr>
          <w:color w:val="auto"/>
        </w:rPr>
      </w:pPr>
      <w:r>
        <w:rPr>
          <w:rFonts w:hint="eastAsia"/>
          <w:color w:val="auto"/>
        </w:rPr>
        <w:t xml:space="preserve">②　</w:t>
      </w:r>
      <w:r w:rsidR="00CF18B6" w:rsidRPr="00CF2E8C">
        <w:rPr>
          <w:color w:val="auto"/>
        </w:rPr>
        <w:t xml:space="preserve">データセンターについては、次に掲げる条件を全て満たし、セキュリティ対策及び安全性等が十分に確保されていること。 </w:t>
      </w:r>
    </w:p>
    <w:p w14:paraId="27651C11" w14:textId="05E710D0" w:rsidR="00202932" w:rsidRPr="00CF2E8C" w:rsidRDefault="00202932" w:rsidP="00E33B56">
      <w:pPr>
        <w:ind w:left="1174" w:right="42" w:firstLine="0"/>
        <w:jc w:val="both"/>
        <w:rPr>
          <w:strike/>
          <w:color w:val="auto"/>
        </w:rPr>
      </w:pPr>
    </w:p>
    <w:p w14:paraId="6CF29250" w14:textId="0875C6E6" w:rsidR="00202932" w:rsidRPr="00CF2E8C" w:rsidRDefault="00E33B56" w:rsidP="00E33B56">
      <w:pPr>
        <w:numPr>
          <w:ilvl w:val="1"/>
          <w:numId w:val="6"/>
        </w:numPr>
        <w:ind w:right="42" w:hanging="454"/>
        <w:jc w:val="both"/>
        <w:rPr>
          <w:color w:val="auto"/>
        </w:rPr>
      </w:pPr>
      <w:r w:rsidRPr="00CF2E8C">
        <w:rPr>
          <w:rFonts w:hint="eastAsia"/>
          <w:color w:val="auto"/>
        </w:rPr>
        <w:t>ISMAP</w:t>
      </w:r>
      <w:r w:rsidR="00CF18B6" w:rsidRPr="00CF2E8C">
        <w:rPr>
          <w:color w:val="auto"/>
        </w:rPr>
        <w:t>に</w:t>
      </w:r>
      <w:r w:rsidR="006F6621" w:rsidRPr="00CF2E8C">
        <w:rPr>
          <w:rFonts w:hint="eastAsia"/>
          <w:color w:val="auto"/>
        </w:rPr>
        <w:t>登録された</w:t>
      </w:r>
      <w:r w:rsidR="006266C1" w:rsidRPr="00CF2E8C">
        <w:rPr>
          <w:color w:val="auto"/>
        </w:rPr>
        <w:t>日本国内</w:t>
      </w:r>
      <w:r w:rsidR="006266C1" w:rsidRPr="00CF2E8C">
        <w:rPr>
          <w:rFonts w:hint="eastAsia"/>
          <w:color w:val="auto"/>
        </w:rPr>
        <w:t>の</w:t>
      </w:r>
      <w:r w:rsidR="006F6621" w:rsidRPr="00CF2E8C">
        <w:rPr>
          <w:rFonts w:hint="eastAsia"/>
          <w:color w:val="auto"/>
        </w:rPr>
        <w:t>データセンターを活用すること。</w:t>
      </w:r>
    </w:p>
    <w:p w14:paraId="6751C11F" w14:textId="71D68143" w:rsidR="00AA0663" w:rsidRPr="00CF2E8C" w:rsidRDefault="00AA0663" w:rsidP="00E33B56">
      <w:pPr>
        <w:numPr>
          <w:ilvl w:val="1"/>
          <w:numId w:val="6"/>
        </w:numPr>
        <w:ind w:right="42" w:hanging="454"/>
        <w:jc w:val="both"/>
        <w:rPr>
          <w:color w:val="auto"/>
        </w:rPr>
      </w:pPr>
      <w:r w:rsidRPr="00CF2E8C">
        <w:rPr>
          <w:color w:val="auto"/>
        </w:rPr>
        <w:t>障害発生時にも当初報告から復旧に至るまでの連絡体制が構築できること。</w:t>
      </w:r>
    </w:p>
    <w:p w14:paraId="18C1E87D" w14:textId="3321CD73" w:rsidR="00AA0663" w:rsidRPr="00CF2E8C" w:rsidRDefault="00AA0663" w:rsidP="00E33B56">
      <w:pPr>
        <w:numPr>
          <w:ilvl w:val="1"/>
          <w:numId w:val="6"/>
        </w:numPr>
        <w:ind w:right="42" w:hanging="454"/>
        <w:jc w:val="both"/>
        <w:rPr>
          <w:color w:val="auto"/>
        </w:rPr>
      </w:pPr>
      <w:r w:rsidRPr="00CF2E8C">
        <w:rPr>
          <w:rFonts w:hint="eastAsia"/>
          <w:color w:val="auto"/>
        </w:rPr>
        <w:t>大規模災害に備えて、リモートバックアップ</w:t>
      </w:r>
      <w:r w:rsidR="00900CFA" w:rsidRPr="00CF2E8C">
        <w:rPr>
          <w:rFonts w:hint="eastAsia"/>
          <w:color w:val="auto"/>
        </w:rPr>
        <w:t>用に異なる</w:t>
      </w:r>
      <w:r w:rsidR="001636AA" w:rsidRPr="00CF2E8C">
        <w:rPr>
          <w:rFonts w:hint="eastAsia"/>
          <w:color w:val="auto"/>
        </w:rPr>
        <w:t>同レベルの</w:t>
      </w:r>
      <w:r w:rsidR="00900CFA" w:rsidRPr="00CF2E8C">
        <w:rPr>
          <w:rFonts w:hint="eastAsia"/>
          <w:color w:val="auto"/>
        </w:rPr>
        <w:t>データセンター</w:t>
      </w:r>
      <w:r w:rsidRPr="00CF2E8C">
        <w:rPr>
          <w:rFonts w:hint="eastAsia"/>
          <w:color w:val="auto"/>
        </w:rPr>
        <w:t>を</w:t>
      </w:r>
      <w:r w:rsidR="001636AA" w:rsidRPr="00CF2E8C">
        <w:rPr>
          <w:rFonts w:hint="eastAsia"/>
          <w:color w:val="auto"/>
        </w:rPr>
        <w:t>準備</w:t>
      </w:r>
      <w:r w:rsidR="00900CFA" w:rsidRPr="00CF2E8C">
        <w:rPr>
          <w:rFonts w:hint="eastAsia"/>
          <w:color w:val="auto"/>
        </w:rPr>
        <w:t>できること</w:t>
      </w:r>
      <w:r w:rsidRPr="00CF2E8C">
        <w:rPr>
          <w:rFonts w:hint="eastAsia"/>
          <w:color w:val="auto"/>
        </w:rPr>
        <w:t>。</w:t>
      </w:r>
    </w:p>
    <w:p w14:paraId="07F09D3E" w14:textId="16CD0BFB" w:rsidR="00202932" w:rsidRPr="00CF2E8C" w:rsidRDefault="00202932" w:rsidP="00E33B56">
      <w:pPr>
        <w:spacing w:after="50" w:line="259" w:lineRule="auto"/>
        <w:ind w:left="0" w:firstLine="0"/>
        <w:jc w:val="both"/>
        <w:rPr>
          <w:color w:val="auto"/>
        </w:rPr>
      </w:pPr>
    </w:p>
    <w:p w14:paraId="34CD1097" w14:textId="332F2EE5" w:rsidR="00202932" w:rsidRPr="00CF2E8C" w:rsidRDefault="00CF18B6" w:rsidP="00F637B6">
      <w:pPr>
        <w:pStyle w:val="2"/>
        <w:ind w:left="0" w:right="42" w:firstLineChars="100" w:firstLine="220"/>
        <w:jc w:val="both"/>
        <w:rPr>
          <w:color w:val="auto"/>
        </w:rPr>
      </w:pPr>
      <w:bookmarkStart w:id="21" w:name="_Toc230334051"/>
      <w:r w:rsidRPr="00CF2E8C">
        <w:rPr>
          <w:color w:val="auto"/>
        </w:rPr>
        <w:t>(4) ネットワーク要件</w:t>
      </w:r>
      <w:bookmarkEnd w:id="21"/>
      <w:r w:rsidRPr="00CF2E8C">
        <w:rPr>
          <w:color w:val="auto"/>
        </w:rPr>
        <w:t xml:space="preserve"> </w:t>
      </w:r>
    </w:p>
    <w:p w14:paraId="3A024C1E" w14:textId="3AFFDAC3" w:rsidR="00202932" w:rsidRPr="00CF2E8C" w:rsidRDefault="00E33B56" w:rsidP="00E33B56">
      <w:pPr>
        <w:numPr>
          <w:ilvl w:val="0"/>
          <w:numId w:val="7"/>
        </w:numPr>
        <w:ind w:left="567" w:right="42" w:hanging="141"/>
        <w:jc w:val="both"/>
        <w:rPr>
          <w:color w:val="auto"/>
        </w:rPr>
      </w:pPr>
      <w:r w:rsidRPr="00CF2E8C">
        <w:rPr>
          <w:rFonts w:hint="eastAsia"/>
          <w:color w:val="auto"/>
        </w:rPr>
        <w:t>LGWAN</w:t>
      </w:r>
      <w:r w:rsidR="00CF18B6" w:rsidRPr="00CF2E8C">
        <w:rPr>
          <w:color w:val="auto"/>
        </w:rPr>
        <w:t>と接続する既存ネットワーク及び庁内</w:t>
      </w:r>
      <w:r w:rsidRPr="00CF2E8C">
        <w:rPr>
          <w:rFonts w:hint="eastAsia"/>
          <w:color w:val="auto"/>
        </w:rPr>
        <w:t>LAN</w:t>
      </w:r>
      <w:r w:rsidR="00CF18B6" w:rsidRPr="00CF2E8C">
        <w:rPr>
          <w:color w:val="auto"/>
        </w:rPr>
        <w:t xml:space="preserve">を活用できること。 </w:t>
      </w:r>
    </w:p>
    <w:p w14:paraId="052EFDE2" w14:textId="19946B4B" w:rsidR="00202932" w:rsidRPr="00CF2E8C" w:rsidRDefault="00CF18B6" w:rsidP="00E33B56">
      <w:pPr>
        <w:numPr>
          <w:ilvl w:val="0"/>
          <w:numId w:val="7"/>
        </w:numPr>
        <w:ind w:left="567" w:right="42" w:hanging="141"/>
        <w:jc w:val="both"/>
        <w:rPr>
          <w:color w:val="auto"/>
        </w:rPr>
      </w:pPr>
      <w:r w:rsidRPr="00CF2E8C">
        <w:rPr>
          <w:color w:val="auto"/>
        </w:rPr>
        <w:t>ネットワーク層通信プロトコルは、原則</w:t>
      </w:r>
      <w:r w:rsidR="00E33B56" w:rsidRPr="00CF2E8C">
        <w:rPr>
          <w:rFonts w:hint="eastAsia"/>
          <w:color w:val="auto"/>
        </w:rPr>
        <w:t>TCP</w:t>
      </w:r>
      <w:r w:rsidRPr="00CF2E8C">
        <w:rPr>
          <w:color w:val="auto"/>
        </w:rPr>
        <w:t>／</w:t>
      </w:r>
      <w:r w:rsidR="00E33B56" w:rsidRPr="00CF2E8C">
        <w:rPr>
          <w:rFonts w:hint="eastAsia"/>
          <w:color w:val="auto"/>
        </w:rPr>
        <w:t>IP</w:t>
      </w:r>
      <w:r w:rsidRPr="00CF2E8C">
        <w:rPr>
          <w:color w:val="auto"/>
        </w:rPr>
        <w:t xml:space="preserve"> とすること。 </w:t>
      </w:r>
    </w:p>
    <w:p w14:paraId="76CE788D" w14:textId="44ED95C0" w:rsidR="00202932" w:rsidRPr="00CF2E8C" w:rsidRDefault="00CF18B6" w:rsidP="00E33B56">
      <w:pPr>
        <w:numPr>
          <w:ilvl w:val="0"/>
          <w:numId w:val="7"/>
        </w:numPr>
        <w:ind w:left="567" w:right="42" w:hanging="141"/>
        <w:jc w:val="both"/>
        <w:rPr>
          <w:color w:val="auto"/>
        </w:rPr>
      </w:pPr>
      <w:r w:rsidRPr="00CF2E8C">
        <w:rPr>
          <w:color w:val="auto"/>
        </w:rPr>
        <w:t>システム構築に当たり、既存ネットワークとの接続に際して、原則的に既存ネットワークに影響を与えないようにするため、</w:t>
      </w:r>
      <w:r w:rsidR="0067010F" w:rsidRPr="00CF2E8C">
        <w:rPr>
          <w:color w:val="auto"/>
        </w:rPr>
        <w:t>町</w:t>
      </w:r>
      <w:r w:rsidRPr="00CF2E8C">
        <w:rPr>
          <w:color w:val="auto"/>
        </w:rPr>
        <w:t>及び既存ネットワーク保守業者と連携し、十分な確認の上で作業を行うこと。また、既存ネットワークに変更が発生する場合は、既存ネットワーク保守業者</w:t>
      </w:r>
      <w:r w:rsidR="0055098E" w:rsidRPr="00CF2E8C">
        <w:rPr>
          <w:rFonts w:hint="eastAsia"/>
          <w:color w:val="auto"/>
        </w:rPr>
        <w:t>が対応するための支援を行うこと。</w:t>
      </w:r>
    </w:p>
    <w:p w14:paraId="69F3B4ED" w14:textId="2079369E" w:rsidR="00202932" w:rsidRPr="00CF2E8C" w:rsidRDefault="006266C1" w:rsidP="00E33B56">
      <w:pPr>
        <w:numPr>
          <w:ilvl w:val="0"/>
          <w:numId w:val="7"/>
        </w:numPr>
        <w:ind w:left="567" w:right="42" w:hanging="141"/>
        <w:jc w:val="both"/>
        <w:rPr>
          <w:color w:val="auto"/>
        </w:rPr>
      </w:pPr>
      <w:r w:rsidRPr="00CF2E8C">
        <w:rPr>
          <w:rFonts w:ascii="Arial" w:hAnsi="Arial" w:cs="Arial"/>
          <w:color w:val="auto"/>
          <w:shd w:val="clear" w:color="auto" w:fill="FFFFFF"/>
        </w:rPr>
        <w:t>本サービスを利用するための管理者アカウントおよび一般利用者アカウントを適切に発行・管理できる機能を有すること。</w:t>
      </w:r>
    </w:p>
    <w:p w14:paraId="4570E41B" w14:textId="77777777" w:rsidR="00202932" w:rsidRPr="00CF2E8C" w:rsidRDefault="00CF18B6" w:rsidP="00E33B56">
      <w:pPr>
        <w:spacing w:after="50" w:line="259" w:lineRule="auto"/>
        <w:ind w:left="0" w:firstLine="0"/>
        <w:jc w:val="both"/>
        <w:rPr>
          <w:color w:val="auto"/>
        </w:rPr>
      </w:pPr>
      <w:r w:rsidRPr="00CF2E8C">
        <w:rPr>
          <w:color w:val="auto"/>
        </w:rPr>
        <w:t xml:space="preserve"> </w:t>
      </w:r>
    </w:p>
    <w:p w14:paraId="16EBAAE4" w14:textId="3426CB61" w:rsidR="00202932" w:rsidRPr="00CF2E8C" w:rsidRDefault="00CF18B6" w:rsidP="00F637B6">
      <w:pPr>
        <w:pStyle w:val="2"/>
        <w:ind w:left="0" w:right="42" w:firstLineChars="100" w:firstLine="220"/>
        <w:jc w:val="both"/>
        <w:rPr>
          <w:color w:val="auto"/>
        </w:rPr>
      </w:pPr>
      <w:bookmarkStart w:id="22" w:name="_Toc230334052"/>
      <w:r w:rsidRPr="00CF2E8C">
        <w:rPr>
          <w:color w:val="auto"/>
        </w:rPr>
        <w:t>(5) 想定業務量・データ容量</w:t>
      </w:r>
      <w:bookmarkEnd w:id="22"/>
      <w:r w:rsidRPr="00CF2E8C">
        <w:rPr>
          <w:color w:val="auto"/>
        </w:rPr>
        <w:t xml:space="preserve"> </w:t>
      </w:r>
    </w:p>
    <w:p w14:paraId="6A07A074" w14:textId="1131C5CD" w:rsidR="00202932" w:rsidRPr="00CF2E8C" w:rsidRDefault="00CF18B6" w:rsidP="00F637B6">
      <w:pPr>
        <w:ind w:leftChars="100" w:left="220" w:right="42" w:firstLineChars="100" w:firstLine="220"/>
        <w:jc w:val="both"/>
        <w:rPr>
          <w:color w:val="auto"/>
        </w:rPr>
      </w:pPr>
      <w:r w:rsidRPr="00CF2E8C">
        <w:rPr>
          <w:color w:val="auto"/>
        </w:rPr>
        <w:t>本システムの稼働に想定される業務量は、以下のとおりとする。受注者は、以下に示す想定業務量及び</w:t>
      </w:r>
      <w:r w:rsidR="006569F2" w:rsidRPr="00CF2E8C">
        <w:rPr>
          <w:rFonts w:hint="eastAsia"/>
          <w:color w:val="auto"/>
        </w:rPr>
        <w:t>電子決裁率の高い</w:t>
      </w:r>
      <w:r w:rsidRPr="00CF2E8C">
        <w:rPr>
          <w:color w:val="auto"/>
        </w:rPr>
        <w:t xml:space="preserve">同規模自治体における導入実績等を参考に、利用者や文書量の増加等を想定した上で、必要十分なデータ容量を確保すること。 </w:t>
      </w:r>
    </w:p>
    <w:p w14:paraId="41A361C0" w14:textId="77777777" w:rsidR="00202932" w:rsidRPr="00CF2E8C" w:rsidRDefault="00CF18B6" w:rsidP="00E33B56">
      <w:pPr>
        <w:ind w:leftChars="193" w:left="425" w:rightChars="19" w:right="42" w:firstLine="1"/>
        <w:jc w:val="both"/>
        <w:rPr>
          <w:color w:val="auto"/>
        </w:rPr>
      </w:pPr>
      <w:r w:rsidRPr="00CF2E8C">
        <w:rPr>
          <w:color w:val="auto"/>
        </w:rPr>
        <w:t xml:space="preserve">  ① 利用者（予定） </w:t>
      </w:r>
    </w:p>
    <w:p w14:paraId="3B8CE388" w14:textId="1244AF05" w:rsidR="002F7CB0" w:rsidRPr="00CF2E8C" w:rsidRDefault="00CF18B6" w:rsidP="00E33B56">
      <w:pPr>
        <w:ind w:leftChars="193" w:left="425" w:right="1071" w:firstLine="1"/>
        <w:jc w:val="both"/>
        <w:rPr>
          <w:color w:val="auto"/>
        </w:rPr>
      </w:pPr>
      <w:r w:rsidRPr="00CF2E8C">
        <w:rPr>
          <w:color w:val="auto"/>
        </w:rPr>
        <w:t xml:space="preserve">  </w:t>
      </w:r>
      <w:r w:rsidR="002F7CB0" w:rsidRPr="00CF2E8C">
        <w:rPr>
          <w:rFonts w:hint="eastAsia"/>
          <w:color w:val="auto"/>
        </w:rPr>
        <w:t xml:space="preserve">　利用者数：</w:t>
      </w:r>
      <w:r w:rsidR="004340CE" w:rsidRPr="00CF2E8C">
        <w:rPr>
          <w:rFonts w:hint="eastAsia"/>
          <w:color w:val="auto"/>
        </w:rPr>
        <w:t>2</w:t>
      </w:r>
      <w:r w:rsidR="00652A29" w:rsidRPr="00CF2E8C">
        <w:rPr>
          <w:rFonts w:hint="eastAsia"/>
          <w:color w:val="auto"/>
        </w:rPr>
        <w:t>00</w:t>
      </w:r>
      <w:r w:rsidR="002F7CB0" w:rsidRPr="00CF2E8C">
        <w:rPr>
          <w:rFonts w:hint="eastAsia"/>
          <w:color w:val="auto"/>
        </w:rPr>
        <w:t>名</w:t>
      </w:r>
      <w:r w:rsidR="00652A29" w:rsidRPr="00CF2E8C">
        <w:rPr>
          <w:rFonts w:hint="eastAsia"/>
          <w:color w:val="auto"/>
        </w:rPr>
        <w:t>以下</w:t>
      </w:r>
    </w:p>
    <w:p w14:paraId="500F3F1D" w14:textId="77777777" w:rsidR="00202932" w:rsidRPr="00CF2E8C" w:rsidRDefault="00CF18B6" w:rsidP="00E33B56">
      <w:pPr>
        <w:ind w:leftChars="193" w:left="425" w:right="42" w:firstLine="1"/>
        <w:jc w:val="both"/>
        <w:rPr>
          <w:color w:val="auto"/>
        </w:rPr>
      </w:pPr>
      <w:r w:rsidRPr="00CF2E8C">
        <w:rPr>
          <w:color w:val="auto"/>
        </w:rPr>
        <w:t xml:space="preserve">  ② 公文書 </w:t>
      </w:r>
    </w:p>
    <w:p w14:paraId="43246F7A" w14:textId="4E8F1176" w:rsidR="004A1598" w:rsidRPr="00CF2E8C" w:rsidRDefault="00CF18B6" w:rsidP="00EC4025">
      <w:pPr>
        <w:ind w:leftChars="193" w:left="425" w:right="42" w:firstLine="1"/>
        <w:jc w:val="both"/>
        <w:rPr>
          <w:color w:val="auto"/>
        </w:rPr>
      </w:pPr>
      <w:r w:rsidRPr="00CF2E8C">
        <w:rPr>
          <w:color w:val="auto"/>
        </w:rPr>
        <w:lastRenderedPageBreak/>
        <w:t xml:space="preserve">   </w:t>
      </w:r>
      <w:r w:rsidR="004A1598" w:rsidRPr="00CF2E8C">
        <w:rPr>
          <w:rFonts w:hint="eastAsia"/>
          <w:color w:val="auto"/>
        </w:rPr>
        <w:t>本町と同規模自治体の導入事例等により想定すること。</w:t>
      </w:r>
    </w:p>
    <w:p w14:paraId="69F310F1" w14:textId="4F5506F4" w:rsidR="00202932" w:rsidRPr="00CF2E8C" w:rsidRDefault="00CF18B6" w:rsidP="00F637B6">
      <w:pPr>
        <w:pStyle w:val="2"/>
        <w:ind w:left="0" w:right="42" w:firstLineChars="100" w:firstLine="220"/>
        <w:jc w:val="both"/>
        <w:rPr>
          <w:color w:val="auto"/>
        </w:rPr>
      </w:pPr>
      <w:bookmarkStart w:id="23" w:name="_Toc230334053"/>
      <w:r w:rsidRPr="00CF2E8C">
        <w:rPr>
          <w:color w:val="auto"/>
        </w:rPr>
        <w:t>(6) 信頼性要件</w:t>
      </w:r>
      <w:bookmarkEnd w:id="23"/>
      <w:r w:rsidRPr="00CF2E8C">
        <w:rPr>
          <w:color w:val="auto"/>
        </w:rPr>
        <w:t xml:space="preserve"> </w:t>
      </w:r>
    </w:p>
    <w:p w14:paraId="2CDDED9B" w14:textId="7F1CBECB" w:rsidR="00202932" w:rsidRPr="00CF2E8C" w:rsidRDefault="00F637B6" w:rsidP="00E33B56">
      <w:pPr>
        <w:ind w:left="-5" w:right="42"/>
        <w:jc w:val="both"/>
        <w:rPr>
          <w:color w:val="auto"/>
        </w:rPr>
      </w:pPr>
      <w:r>
        <w:rPr>
          <w:rFonts w:hint="eastAsia"/>
          <w:color w:val="auto"/>
        </w:rPr>
        <w:t xml:space="preserve">　　</w:t>
      </w:r>
      <w:r w:rsidR="00CF18B6" w:rsidRPr="00CF2E8C">
        <w:rPr>
          <w:color w:val="auto"/>
        </w:rPr>
        <w:t xml:space="preserve">本システムの運用においては、次の信頼性を確保すること。 </w:t>
      </w:r>
    </w:p>
    <w:p w14:paraId="58F1170B" w14:textId="4CE3E4BC" w:rsidR="00202932" w:rsidRPr="00CF2E8C" w:rsidRDefault="00DC0069" w:rsidP="00DC0069">
      <w:pPr>
        <w:ind w:left="0" w:right="42" w:firstLineChars="200" w:firstLine="440"/>
        <w:jc w:val="both"/>
        <w:rPr>
          <w:color w:val="auto"/>
        </w:rPr>
      </w:pPr>
      <w:r>
        <w:rPr>
          <w:rFonts w:hint="eastAsia"/>
          <w:color w:val="auto"/>
        </w:rPr>
        <w:t xml:space="preserve">①　</w:t>
      </w:r>
      <w:r w:rsidR="00CF18B6" w:rsidRPr="00CF2E8C">
        <w:rPr>
          <w:color w:val="auto"/>
        </w:rPr>
        <w:t xml:space="preserve">可用性 </w:t>
      </w:r>
    </w:p>
    <w:p w14:paraId="340DE2A1" w14:textId="2A9B9B95" w:rsidR="00202932" w:rsidRPr="00CF2E8C" w:rsidRDefault="00CF18B6" w:rsidP="00E33B56">
      <w:pPr>
        <w:ind w:left="567" w:right="42" w:hanging="283"/>
        <w:jc w:val="both"/>
        <w:rPr>
          <w:color w:val="auto"/>
        </w:rPr>
      </w:pPr>
      <w:r w:rsidRPr="00CF2E8C">
        <w:rPr>
          <w:color w:val="auto"/>
        </w:rPr>
        <w:t xml:space="preserve">    本システムの運用時間は、開庁時間以外の夜間、祝休日等を含む原則</w:t>
      </w:r>
      <w:r w:rsidR="004A1598" w:rsidRPr="00CF2E8C">
        <w:rPr>
          <w:rFonts w:hint="eastAsia"/>
          <w:color w:val="auto"/>
        </w:rPr>
        <w:t>24</w:t>
      </w:r>
      <w:r w:rsidRPr="00CF2E8C">
        <w:rPr>
          <w:color w:val="auto"/>
        </w:rPr>
        <w:t>時間</w:t>
      </w:r>
      <w:r w:rsidR="004A1598" w:rsidRPr="00CF2E8C">
        <w:rPr>
          <w:rFonts w:hint="eastAsia"/>
          <w:color w:val="auto"/>
        </w:rPr>
        <w:t>365</w:t>
      </w:r>
      <w:r w:rsidRPr="00CF2E8C">
        <w:rPr>
          <w:color w:val="auto"/>
        </w:rPr>
        <w:t xml:space="preserve">日とする。ただし、電気設備法定点検等の計画停電及びシステムメンテナンスにおけるシステム停止時間等は、除くものとする。 </w:t>
      </w:r>
    </w:p>
    <w:p w14:paraId="13BC07F8" w14:textId="4E4839CA" w:rsidR="00202932" w:rsidRPr="00CF2E8C" w:rsidRDefault="00DC0069" w:rsidP="00DC0069">
      <w:pPr>
        <w:ind w:left="0" w:right="42" w:firstLineChars="200" w:firstLine="440"/>
        <w:jc w:val="both"/>
        <w:rPr>
          <w:color w:val="auto"/>
        </w:rPr>
      </w:pPr>
      <w:r>
        <w:rPr>
          <w:rFonts w:hint="eastAsia"/>
          <w:color w:val="auto"/>
        </w:rPr>
        <w:t xml:space="preserve">②　</w:t>
      </w:r>
      <w:r w:rsidR="00CF18B6" w:rsidRPr="00CF2E8C">
        <w:rPr>
          <w:color w:val="auto"/>
        </w:rPr>
        <w:t xml:space="preserve">データバックアップ </w:t>
      </w:r>
    </w:p>
    <w:p w14:paraId="1A4716FD" w14:textId="77777777" w:rsidR="00C408E4" w:rsidRPr="00CF2E8C" w:rsidRDefault="00C408E4" w:rsidP="00E33B56">
      <w:pPr>
        <w:ind w:right="42" w:firstLineChars="300" w:firstLine="660"/>
        <w:jc w:val="both"/>
        <w:rPr>
          <w:color w:val="auto"/>
        </w:rPr>
      </w:pPr>
      <w:r w:rsidRPr="00CF2E8C">
        <w:rPr>
          <w:rFonts w:hint="eastAsia"/>
          <w:color w:val="auto"/>
        </w:rPr>
        <w:t xml:space="preserve">ア　</w:t>
      </w:r>
      <w:r w:rsidR="00BB1522" w:rsidRPr="00CF2E8C">
        <w:rPr>
          <w:color w:val="auto"/>
        </w:rPr>
        <w:t>データベースサーバ、ファイルサーバのストレージは、データを複数複製して</w:t>
      </w:r>
    </w:p>
    <w:p w14:paraId="08E61F1A" w14:textId="77777777" w:rsidR="00C408E4" w:rsidRPr="00CF2E8C" w:rsidRDefault="00BB1522" w:rsidP="00E33B56">
      <w:pPr>
        <w:ind w:right="42" w:firstLineChars="500" w:firstLine="1100"/>
        <w:jc w:val="both"/>
        <w:rPr>
          <w:color w:val="auto"/>
        </w:rPr>
      </w:pPr>
      <w:r w:rsidRPr="00CF2E8C">
        <w:rPr>
          <w:color w:val="auto"/>
        </w:rPr>
        <w:t>保持すること。</w:t>
      </w:r>
      <w:r w:rsidRPr="00CF2E8C">
        <w:rPr>
          <w:rFonts w:hint="eastAsia"/>
          <w:color w:val="auto"/>
        </w:rPr>
        <w:t>また、各サーバのシステム、データベースサーバ及びファイル</w:t>
      </w:r>
    </w:p>
    <w:p w14:paraId="6BDCA16F" w14:textId="77777777" w:rsidR="00C408E4" w:rsidRPr="00CF2E8C" w:rsidRDefault="00BB1522" w:rsidP="00E33B56">
      <w:pPr>
        <w:ind w:right="42" w:firstLineChars="500" w:firstLine="1100"/>
        <w:jc w:val="both"/>
        <w:rPr>
          <w:color w:val="auto"/>
        </w:rPr>
      </w:pPr>
      <w:r w:rsidRPr="00CF2E8C">
        <w:rPr>
          <w:rFonts w:hint="eastAsia"/>
          <w:color w:val="auto"/>
        </w:rPr>
        <w:t>サーバのデータは、</w:t>
      </w:r>
      <w:r w:rsidR="00C408E4" w:rsidRPr="00CF2E8C">
        <w:rPr>
          <w:rFonts w:hint="eastAsia"/>
          <w:color w:val="auto"/>
        </w:rPr>
        <w:t>日次でバックアップ（バックアップデータは７世代保持）</w:t>
      </w:r>
    </w:p>
    <w:p w14:paraId="0AF72D77" w14:textId="5A889760" w:rsidR="00C408E4" w:rsidRPr="00CF2E8C" w:rsidRDefault="00C408E4" w:rsidP="00EC4025">
      <w:pPr>
        <w:ind w:leftChars="500" w:left="1100" w:right="42" w:firstLine="0"/>
        <w:jc w:val="both"/>
        <w:rPr>
          <w:color w:val="auto"/>
        </w:rPr>
      </w:pPr>
      <w:r w:rsidRPr="00CF2E8C">
        <w:rPr>
          <w:rFonts w:hint="eastAsia"/>
          <w:color w:val="auto"/>
        </w:rPr>
        <w:t>し、</w:t>
      </w:r>
      <w:r w:rsidR="00BB1522" w:rsidRPr="00CF2E8C">
        <w:rPr>
          <w:rFonts w:hint="eastAsia"/>
          <w:color w:val="auto"/>
        </w:rPr>
        <w:t>さらに、</w:t>
      </w:r>
      <w:r w:rsidR="00F71549" w:rsidRPr="00CF2E8C">
        <w:rPr>
          <w:rFonts w:hint="eastAsia"/>
          <w:color w:val="auto"/>
        </w:rPr>
        <w:t>異なる</w:t>
      </w:r>
      <w:r w:rsidR="00ED5735" w:rsidRPr="00CF2E8C">
        <w:rPr>
          <w:rFonts w:hint="eastAsia"/>
          <w:color w:val="auto"/>
        </w:rPr>
        <w:t>データセンター</w:t>
      </w:r>
      <w:r w:rsidR="00BB1522" w:rsidRPr="00CF2E8C">
        <w:rPr>
          <w:rFonts w:hint="eastAsia"/>
          <w:color w:val="auto"/>
        </w:rPr>
        <w:t>に</w:t>
      </w:r>
      <w:r w:rsidRPr="00CF2E8C">
        <w:rPr>
          <w:rFonts w:hint="eastAsia"/>
          <w:color w:val="auto"/>
        </w:rPr>
        <w:t>日次でリモートバックアップ（バックアップデータは３世代保持）を行うこと。</w:t>
      </w:r>
    </w:p>
    <w:p w14:paraId="52141CB9" w14:textId="43D8E072" w:rsidR="00512C5F" w:rsidRPr="00CF2E8C" w:rsidRDefault="00C408E4" w:rsidP="00E33B56">
      <w:pPr>
        <w:ind w:right="42" w:firstLineChars="300" w:firstLine="660"/>
        <w:jc w:val="both"/>
        <w:rPr>
          <w:color w:val="auto"/>
        </w:rPr>
      </w:pPr>
      <w:r w:rsidRPr="00CF2E8C">
        <w:rPr>
          <w:rFonts w:hint="eastAsia"/>
          <w:color w:val="auto"/>
        </w:rPr>
        <w:t xml:space="preserve">イ　</w:t>
      </w:r>
      <w:r w:rsidR="00512C5F" w:rsidRPr="00CF2E8C">
        <w:rPr>
          <w:color w:val="auto"/>
        </w:rPr>
        <w:t xml:space="preserve">データバックアップは可能な限りメンテナンスフリーとなる方法とすること。 </w:t>
      </w:r>
    </w:p>
    <w:p w14:paraId="4CB35BC0" w14:textId="77777777" w:rsidR="00C408E4" w:rsidRPr="00CF2E8C" w:rsidRDefault="00C408E4" w:rsidP="00E33B56">
      <w:pPr>
        <w:ind w:right="42" w:firstLineChars="300" w:firstLine="660"/>
        <w:jc w:val="both"/>
        <w:rPr>
          <w:color w:val="auto"/>
        </w:rPr>
      </w:pPr>
      <w:r w:rsidRPr="00CF2E8C">
        <w:rPr>
          <w:rFonts w:hint="eastAsia"/>
          <w:color w:val="auto"/>
        </w:rPr>
        <w:t xml:space="preserve">ウ　</w:t>
      </w:r>
      <w:r w:rsidRPr="00CF2E8C">
        <w:rPr>
          <w:color w:val="auto"/>
        </w:rPr>
        <w:t>リストアについて対策を講じ</w:t>
      </w:r>
      <w:r w:rsidR="00BB1522" w:rsidRPr="00CF2E8C">
        <w:rPr>
          <w:rFonts w:hint="eastAsia"/>
          <w:color w:val="auto"/>
        </w:rPr>
        <w:t>、</w:t>
      </w:r>
      <w:r w:rsidR="00BB1522" w:rsidRPr="00CF2E8C">
        <w:rPr>
          <w:color w:val="auto"/>
        </w:rPr>
        <w:t>リストアが必要な場合は、直ちに復元が可能な</w:t>
      </w:r>
    </w:p>
    <w:p w14:paraId="2F8A6187" w14:textId="545E9CD4" w:rsidR="00202932" w:rsidRPr="00CF2E8C" w:rsidRDefault="00BB1522" w:rsidP="00E33B56">
      <w:pPr>
        <w:ind w:right="42" w:firstLineChars="500" w:firstLine="1100"/>
        <w:jc w:val="both"/>
        <w:rPr>
          <w:color w:val="auto"/>
        </w:rPr>
      </w:pPr>
      <w:r w:rsidRPr="00CF2E8C">
        <w:rPr>
          <w:color w:val="auto"/>
        </w:rPr>
        <w:t xml:space="preserve">体制を整備すること。 </w:t>
      </w:r>
    </w:p>
    <w:p w14:paraId="37E3E378" w14:textId="204C2F0C" w:rsidR="00202932" w:rsidRPr="00CF2E8C" w:rsidRDefault="00202932" w:rsidP="00E33B56">
      <w:pPr>
        <w:ind w:left="1174" w:right="42" w:firstLine="0"/>
        <w:jc w:val="both"/>
        <w:rPr>
          <w:color w:val="auto"/>
        </w:rPr>
      </w:pPr>
    </w:p>
    <w:p w14:paraId="033FD4DC" w14:textId="2DE16EEE" w:rsidR="00202932" w:rsidRPr="00CF2E8C" w:rsidRDefault="00DC0069" w:rsidP="00DC0069">
      <w:pPr>
        <w:ind w:left="0" w:right="42" w:firstLineChars="200" w:firstLine="440"/>
        <w:jc w:val="both"/>
        <w:rPr>
          <w:color w:val="auto"/>
        </w:rPr>
      </w:pPr>
      <w:r>
        <w:rPr>
          <w:rFonts w:hint="eastAsia"/>
          <w:color w:val="auto"/>
        </w:rPr>
        <w:t xml:space="preserve">③　</w:t>
      </w:r>
      <w:r w:rsidR="00CF18B6" w:rsidRPr="00CF2E8C">
        <w:rPr>
          <w:color w:val="auto"/>
        </w:rPr>
        <w:t xml:space="preserve">冗長性 </w:t>
      </w:r>
    </w:p>
    <w:p w14:paraId="42D5A030" w14:textId="3BF8B458" w:rsidR="00202932" w:rsidRPr="00CF2E8C" w:rsidRDefault="00CF18B6" w:rsidP="00F637B6">
      <w:pPr>
        <w:ind w:leftChars="200" w:left="440" w:right="42" w:firstLineChars="100" w:firstLine="220"/>
        <w:jc w:val="both"/>
        <w:rPr>
          <w:color w:val="auto"/>
        </w:rPr>
      </w:pPr>
      <w:r w:rsidRPr="00CF2E8C">
        <w:rPr>
          <w:color w:val="auto"/>
        </w:rPr>
        <w:t>本システムの突発的な障害発生時のサービス</w:t>
      </w:r>
      <w:r w:rsidR="004340CE" w:rsidRPr="00CF2E8C">
        <w:rPr>
          <w:rFonts w:hint="eastAsia"/>
          <w:color w:val="auto"/>
        </w:rPr>
        <w:t>継続のため</w:t>
      </w:r>
      <w:r w:rsidRPr="00CF2E8C">
        <w:rPr>
          <w:color w:val="auto"/>
        </w:rPr>
        <w:t>、冗長対策</w:t>
      </w:r>
      <w:r w:rsidR="00512C5F" w:rsidRPr="00CF2E8C">
        <w:rPr>
          <w:rFonts w:hint="eastAsia"/>
          <w:color w:val="auto"/>
        </w:rPr>
        <w:t>として本サービスを構成する各サーバ等は、複数のサーバで構成し、複数の</w:t>
      </w:r>
      <w:r w:rsidR="00ED5735" w:rsidRPr="00CF2E8C">
        <w:rPr>
          <w:rFonts w:hint="eastAsia"/>
          <w:color w:val="auto"/>
        </w:rPr>
        <w:t>データセンター</w:t>
      </w:r>
      <w:r w:rsidR="00512C5F" w:rsidRPr="00CF2E8C">
        <w:rPr>
          <w:rFonts w:hint="eastAsia"/>
          <w:color w:val="auto"/>
        </w:rPr>
        <w:t>に</w:t>
      </w:r>
      <w:r w:rsidR="00512C5F" w:rsidRPr="00CF2E8C">
        <w:rPr>
          <w:color w:val="auto"/>
        </w:rPr>
        <w:t>分散配置した</w:t>
      </w:r>
      <w:r w:rsidR="004340CE" w:rsidRPr="00CF2E8C">
        <w:rPr>
          <w:rFonts w:hint="eastAsia"/>
          <w:color w:val="auto"/>
        </w:rPr>
        <w:t>負荷分散型の</w:t>
      </w:r>
      <w:r w:rsidR="00512C5F" w:rsidRPr="00CF2E8C">
        <w:rPr>
          <w:color w:val="auto"/>
        </w:rPr>
        <w:t>冗長構成と</w:t>
      </w:r>
      <w:r w:rsidR="00512C5F" w:rsidRPr="00CF2E8C">
        <w:rPr>
          <w:rFonts w:hint="eastAsia"/>
          <w:color w:val="auto"/>
        </w:rPr>
        <w:t>すること。</w:t>
      </w:r>
      <w:r w:rsidR="0055098E" w:rsidRPr="00CF2E8C">
        <w:rPr>
          <w:rFonts w:hint="eastAsia"/>
          <w:color w:val="auto"/>
        </w:rPr>
        <w:t>また、分散配置したサーバの故障監視や自動復旧などの</w:t>
      </w:r>
      <w:r w:rsidR="00512C5F" w:rsidRPr="00CF2E8C">
        <w:rPr>
          <w:rFonts w:hint="eastAsia"/>
          <w:color w:val="auto"/>
        </w:rPr>
        <w:t>対策によってシステムが停止する可能性を極力低減し、</w:t>
      </w:r>
      <w:r w:rsidR="00512C5F" w:rsidRPr="00CF2E8C">
        <w:rPr>
          <w:color w:val="auto"/>
        </w:rPr>
        <w:t>業務</w:t>
      </w:r>
      <w:r w:rsidR="00E2150F" w:rsidRPr="00CF2E8C">
        <w:rPr>
          <w:rFonts w:hint="eastAsia"/>
          <w:color w:val="auto"/>
        </w:rPr>
        <w:t>の</w:t>
      </w:r>
      <w:r w:rsidR="00512C5F" w:rsidRPr="00CF2E8C">
        <w:rPr>
          <w:color w:val="auto"/>
        </w:rPr>
        <w:t>継続性を高めること。</w:t>
      </w:r>
    </w:p>
    <w:p w14:paraId="186F27FC" w14:textId="77777777" w:rsidR="00202932" w:rsidRPr="00CF2E8C" w:rsidRDefault="00CF18B6" w:rsidP="00E33B56">
      <w:pPr>
        <w:spacing w:after="50" w:line="259" w:lineRule="auto"/>
        <w:ind w:left="0" w:firstLine="0"/>
        <w:jc w:val="both"/>
        <w:rPr>
          <w:color w:val="auto"/>
        </w:rPr>
      </w:pPr>
      <w:r w:rsidRPr="00CF2E8C">
        <w:rPr>
          <w:color w:val="auto"/>
        </w:rPr>
        <w:t xml:space="preserve"> </w:t>
      </w:r>
    </w:p>
    <w:p w14:paraId="7B5DB128" w14:textId="4F2B64D1" w:rsidR="00202932" w:rsidRPr="00CF2E8C" w:rsidRDefault="00CF18B6" w:rsidP="00F637B6">
      <w:pPr>
        <w:pStyle w:val="2"/>
        <w:ind w:left="0" w:right="42" w:firstLineChars="100" w:firstLine="220"/>
        <w:jc w:val="both"/>
        <w:rPr>
          <w:color w:val="auto"/>
        </w:rPr>
      </w:pPr>
      <w:bookmarkStart w:id="24" w:name="_Toc230334054"/>
      <w:r w:rsidRPr="00CF2E8C">
        <w:rPr>
          <w:color w:val="auto"/>
        </w:rPr>
        <w:t>(7) セキュリティ要件</w:t>
      </w:r>
      <w:bookmarkEnd w:id="24"/>
      <w:r w:rsidRPr="00CF2E8C">
        <w:rPr>
          <w:color w:val="auto"/>
        </w:rPr>
        <w:t xml:space="preserve"> </w:t>
      </w:r>
    </w:p>
    <w:p w14:paraId="546237BA" w14:textId="055F4FEC" w:rsidR="00202932" w:rsidRPr="00CF2E8C" w:rsidRDefault="00CF18B6" w:rsidP="00E33B56">
      <w:pPr>
        <w:numPr>
          <w:ilvl w:val="0"/>
          <w:numId w:val="9"/>
        </w:numPr>
        <w:ind w:left="567" w:right="42" w:hanging="141"/>
        <w:jc w:val="both"/>
        <w:rPr>
          <w:color w:val="auto"/>
        </w:rPr>
      </w:pPr>
      <w:r w:rsidRPr="00CF2E8C">
        <w:rPr>
          <w:color w:val="auto"/>
        </w:rPr>
        <w:t>ユーザ</w:t>
      </w:r>
      <w:r w:rsidR="00E33B56" w:rsidRPr="00CF2E8C">
        <w:rPr>
          <w:rFonts w:hint="eastAsia"/>
          <w:color w:val="auto"/>
        </w:rPr>
        <w:t>ID</w:t>
      </w:r>
      <w:r w:rsidRPr="00CF2E8C">
        <w:rPr>
          <w:color w:val="auto"/>
        </w:rPr>
        <w:t xml:space="preserve">、パスワード認証によりログインユーザの権限に応じたアクセス制限を行い、処理権限のない業務の実行を防止すること。 </w:t>
      </w:r>
    </w:p>
    <w:p w14:paraId="5700BF7F" w14:textId="77777777" w:rsidR="00202932" w:rsidRPr="00CF2E8C" w:rsidRDefault="00CF18B6" w:rsidP="00E33B56">
      <w:pPr>
        <w:numPr>
          <w:ilvl w:val="0"/>
          <w:numId w:val="9"/>
        </w:numPr>
        <w:ind w:left="567" w:right="42" w:hanging="141"/>
        <w:jc w:val="both"/>
        <w:rPr>
          <w:color w:val="auto"/>
        </w:rPr>
      </w:pPr>
      <w:r w:rsidRPr="00CF2E8C">
        <w:rPr>
          <w:color w:val="auto"/>
        </w:rPr>
        <w:t xml:space="preserve">システム認証後の操作履歴（アクセスログ、操作ログ）のシステム管理者による確認が可能であること。 </w:t>
      </w:r>
    </w:p>
    <w:p w14:paraId="52BF5EAD" w14:textId="29FBA242" w:rsidR="00202932" w:rsidRPr="00CF2E8C" w:rsidRDefault="00CF18B6" w:rsidP="00E33B56">
      <w:pPr>
        <w:numPr>
          <w:ilvl w:val="0"/>
          <w:numId w:val="9"/>
        </w:numPr>
        <w:ind w:left="567" w:right="42" w:hanging="141"/>
        <w:jc w:val="both"/>
        <w:rPr>
          <w:color w:val="auto"/>
        </w:rPr>
      </w:pPr>
      <w:r w:rsidRPr="00CF2E8C">
        <w:rPr>
          <w:color w:val="auto"/>
        </w:rPr>
        <w:t>システムで管理する情報は暗号化を</w:t>
      </w:r>
      <w:r w:rsidR="00EA5112" w:rsidRPr="00CF2E8C">
        <w:rPr>
          <w:rFonts w:hint="eastAsia"/>
          <w:color w:val="auto"/>
        </w:rPr>
        <w:t>している</w:t>
      </w:r>
      <w:r w:rsidRPr="00CF2E8C">
        <w:rPr>
          <w:color w:val="auto"/>
        </w:rPr>
        <w:t xml:space="preserve">こと。 </w:t>
      </w:r>
    </w:p>
    <w:p w14:paraId="129FF023" w14:textId="32F87202" w:rsidR="00202932" w:rsidRPr="00CF2E8C" w:rsidRDefault="00202932" w:rsidP="00E33B56">
      <w:pPr>
        <w:ind w:left="567" w:right="42" w:firstLine="0"/>
        <w:jc w:val="both"/>
        <w:rPr>
          <w:color w:val="auto"/>
        </w:rPr>
      </w:pPr>
    </w:p>
    <w:p w14:paraId="1CCC27AA" w14:textId="77777777" w:rsidR="00202932" w:rsidRPr="00CF2E8C" w:rsidRDefault="00CF18B6" w:rsidP="00E33B56">
      <w:pPr>
        <w:spacing w:after="0" w:line="259" w:lineRule="auto"/>
        <w:ind w:left="0" w:firstLine="0"/>
        <w:jc w:val="both"/>
        <w:rPr>
          <w:color w:val="auto"/>
        </w:rPr>
      </w:pPr>
      <w:r w:rsidRPr="00CF2E8C">
        <w:rPr>
          <w:color w:val="auto"/>
        </w:rPr>
        <w:t xml:space="preserve"> </w:t>
      </w:r>
    </w:p>
    <w:p w14:paraId="5F1A5A08" w14:textId="4EC77F64" w:rsidR="00202932" w:rsidRPr="00CF2E8C" w:rsidRDefault="00CF18B6" w:rsidP="00F637B6">
      <w:pPr>
        <w:pStyle w:val="2"/>
        <w:ind w:left="0" w:right="42" w:firstLineChars="100" w:firstLine="220"/>
        <w:jc w:val="both"/>
        <w:rPr>
          <w:color w:val="auto"/>
        </w:rPr>
      </w:pPr>
      <w:bookmarkStart w:id="25" w:name="_Toc230334055"/>
      <w:r w:rsidRPr="00CF2E8C">
        <w:rPr>
          <w:color w:val="auto"/>
        </w:rPr>
        <w:t>(8) 機能要件</w:t>
      </w:r>
      <w:bookmarkEnd w:id="25"/>
      <w:r w:rsidRPr="00CF2E8C">
        <w:rPr>
          <w:color w:val="auto"/>
        </w:rPr>
        <w:t xml:space="preserve"> </w:t>
      </w:r>
    </w:p>
    <w:p w14:paraId="10FCC45E" w14:textId="29F2496B" w:rsidR="00202932" w:rsidRPr="00CF2E8C" w:rsidRDefault="00CF18B6" w:rsidP="00F637B6">
      <w:pPr>
        <w:ind w:left="0" w:right="42" w:firstLineChars="200" w:firstLine="440"/>
        <w:jc w:val="both"/>
        <w:rPr>
          <w:color w:val="auto"/>
        </w:rPr>
      </w:pPr>
      <w:r w:rsidRPr="00CF2E8C">
        <w:rPr>
          <w:color w:val="auto"/>
        </w:rPr>
        <w:t xml:space="preserve">別紙「機能要件一覧表」のとおり </w:t>
      </w:r>
    </w:p>
    <w:p w14:paraId="4C060D5C" w14:textId="77777777" w:rsidR="00202932" w:rsidRPr="00CF2E8C" w:rsidRDefault="00CF18B6" w:rsidP="00E33B56">
      <w:pPr>
        <w:spacing w:after="50" w:line="259" w:lineRule="auto"/>
        <w:ind w:left="0" w:firstLine="0"/>
        <w:jc w:val="both"/>
        <w:rPr>
          <w:color w:val="auto"/>
        </w:rPr>
      </w:pPr>
      <w:r w:rsidRPr="00CF2E8C">
        <w:rPr>
          <w:color w:val="auto"/>
        </w:rPr>
        <w:t xml:space="preserve"> </w:t>
      </w:r>
    </w:p>
    <w:p w14:paraId="1F3B59A4" w14:textId="11298ACA" w:rsidR="00202932" w:rsidRPr="00CF2E8C" w:rsidRDefault="00CF18B6" w:rsidP="00F637B6">
      <w:pPr>
        <w:pStyle w:val="2"/>
        <w:ind w:left="0" w:right="42" w:firstLineChars="100" w:firstLine="220"/>
        <w:jc w:val="both"/>
        <w:rPr>
          <w:color w:val="auto"/>
        </w:rPr>
      </w:pPr>
      <w:bookmarkStart w:id="26" w:name="_Toc230334056"/>
      <w:r w:rsidRPr="00CF2E8C">
        <w:rPr>
          <w:color w:val="auto"/>
        </w:rPr>
        <w:lastRenderedPageBreak/>
        <w:t>(9) システム構築及び調整</w:t>
      </w:r>
      <w:bookmarkEnd w:id="26"/>
      <w:r w:rsidRPr="00CF2E8C">
        <w:rPr>
          <w:color w:val="auto"/>
        </w:rPr>
        <w:t xml:space="preserve"> </w:t>
      </w:r>
    </w:p>
    <w:p w14:paraId="42EAAC8A" w14:textId="3A8EF8F3" w:rsidR="00202932" w:rsidRPr="00CF2E8C" w:rsidRDefault="00B912E8" w:rsidP="00E33B56">
      <w:pPr>
        <w:numPr>
          <w:ilvl w:val="0"/>
          <w:numId w:val="10"/>
        </w:numPr>
        <w:ind w:left="709" w:right="42" w:hanging="283"/>
        <w:jc w:val="both"/>
        <w:rPr>
          <w:color w:val="auto"/>
        </w:rPr>
      </w:pPr>
      <w:r w:rsidRPr="00CF2E8C">
        <w:rPr>
          <w:rFonts w:hint="eastAsia"/>
          <w:color w:val="auto"/>
        </w:rPr>
        <w:t xml:space="preserve">　</w:t>
      </w:r>
      <w:r w:rsidR="0015481A" w:rsidRPr="00CF2E8C">
        <w:rPr>
          <w:rFonts w:ascii="Arial" w:hAnsi="Arial" w:cs="Arial"/>
          <w:color w:val="auto"/>
          <w:shd w:val="clear" w:color="auto" w:fill="FFFFFF"/>
        </w:rPr>
        <w:t>本サービスの提供にあたり、稼働に必要なシステム環境（サーバー、ソフトウェア、ライセンス等）は、すべてクラウドサービス（</w:t>
      </w:r>
      <w:r w:rsidR="0015481A" w:rsidRPr="00CF2E8C">
        <w:rPr>
          <w:rFonts w:cs="Arial"/>
          <w:color w:val="auto"/>
          <w:shd w:val="clear" w:color="auto" w:fill="FFFFFF"/>
        </w:rPr>
        <w:t>SaaS</w:t>
      </w:r>
      <w:r w:rsidR="0015481A" w:rsidRPr="00CF2E8C">
        <w:rPr>
          <w:rFonts w:ascii="Arial" w:hAnsi="Arial" w:cs="Arial"/>
          <w:color w:val="auto"/>
          <w:shd w:val="clear" w:color="auto" w:fill="FFFFFF"/>
        </w:rPr>
        <w:t>）側で具備されていること。</w:t>
      </w:r>
    </w:p>
    <w:p w14:paraId="3FE9FA4E" w14:textId="332426AC" w:rsidR="00202932" w:rsidRPr="00CF2E8C" w:rsidRDefault="00B912E8" w:rsidP="00E33B56">
      <w:pPr>
        <w:numPr>
          <w:ilvl w:val="0"/>
          <w:numId w:val="10"/>
        </w:numPr>
        <w:ind w:left="709" w:right="42" w:hanging="283"/>
        <w:jc w:val="both"/>
        <w:rPr>
          <w:color w:val="auto"/>
        </w:rPr>
      </w:pPr>
      <w:r w:rsidRPr="00CF2E8C">
        <w:rPr>
          <w:rFonts w:hint="eastAsia"/>
          <w:color w:val="auto"/>
        </w:rPr>
        <w:t xml:space="preserve">　</w:t>
      </w:r>
      <w:r w:rsidR="0015481A" w:rsidRPr="00CF2E8C">
        <w:rPr>
          <w:rFonts w:ascii="Arial" w:hAnsi="Arial" w:cs="Arial"/>
          <w:color w:val="auto"/>
          <w:shd w:val="clear" w:color="auto" w:fill="FFFFFF"/>
        </w:rPr>
        <w:t>提供するクラウドサービスにおいて、本</w:t>
      </w:r>
      <w:r w:rsidR="0067010F" w:rsidRPr="00CF2E8C">
        <w:rPr>
          <w:rFonts w:ascii="Arial" w:hAnsi="Arial" w:cs="Arial"/>
          <w:color w:val="auto"/>
          <w:shd w:val="clear" w:color="auto" w:fill="FFFFFF"/>
        </w:rPr>
        <w:t>町</w:t>
      </w:r>
      <w:r w:rsidR="0015481A" w:rsidRPr="00CF2E8C">
        <w:rPr>
          <w:rFonts w:ascii="Arial" w:hAnsi="Arial" w:cs="Arial"/>
          <w:color w:val="auto"/>
          <w:shd w:val="clear" w:color="auto" w:fill="FFFFFF"/>
        </w:rPr>
        <w:t>が本稼働を行うために必要となる</w:t>
      </w:r>
      <w:r w:rsidR="0015481A" w:rsidRPr="00CF2E8C">
        <w:rPr>
          <w:rFonts w:ascii="Arial" w:hAnsi="Arial" w:cs="Arial"/>
          <w:color w:val="auto"/>
        </w:rPr>
        <w:br/>
      </w:r>
      <w:r w:rsidR="0015481A" w:rsidRPr="00CF2E8C">
        <w:rPr>
          <w:rFonts w:ascii="Arial" w:hAnsi="Arial" w:cs="Arial"/>
          <w:color w:val="auto"/>
          <w:shd w:val="clear" w:color="auto" w:fill="FFFFFF"/>
        </w:rPr>
        <w:t>環境設定（テナント設定）、各種パラメータの設定、および調整作業を行うこと。</w:t>
      </w:r>
      <w:r w:rsidRPr="00CF2E8C">
        <w:rPr>
          <w:color w:val="auto"/>
        </w:rPr>
        <w:t xml:space="preserve"> </w:t>
      </w:r>
    </w:p>
    <w:p w14:paraId="0E3469D1" w14:textId="1651BB28" w:rsidR="00202932" w:rsidRPr="00CF2E8C" w:rsidRDefault="00B912E8" w:rsidP="00E33B56">
      <w:pPr>
        <w:numPr>
          <w:ilvl w:val="0"/>
          <w:numId w:val="10"/>
        </w:numPr>
        <w:ind w:left="709" w:right="42" w:hanging="283"/>
        <w:jc w:val="both"/>
        <w:rPr>
          <w:color w:val="auto"/>
        </w:rPr>
      </w:pPr>
      <w:r w:rsidRPr="00CF2E8C">
        <w:rPr>
          <w:rFonts w:hint="eastAsia"/>
          <w:color w:val="auto"/>
        </w:rPr>
        <w:t xml:space="preserve">　</w:t>
      </w:r>
      <w:r w:rsidRPr="00CF2E8C">
        <w:rPr>
          <w:color w:val="auto"/>
        </w:rPr>
        <w:t xml:space="preserve">バックアップや人的操作が不要な処理は、夜間に自動処理を実行するなど職員の運用負荷の低減を図ること。その際、自動実行時の異常終了などにより、業務に支障を来すことのないような措置を施すこと。 </w:t>
      </w:r>
    </w:p>
    <w:p w14:paraId="31A06D4F" w14:textId="4B05B27F" w:rsidR="00202932" w:rsidRPr="00CF2E8C" w:rsidRDefault="00B912E8" w:rsidP="00E33B56">
      <w:pPr>
        <w:numPr>
          <w:ilvl w:val="0"/>
          <w:numId w:val="10"/>
        </w:numPr>
        <w:ind w:left="709" w:right="42" w:hanging="283"/>
        <w:jc w:val="both"/>
        <w:rPr>
          <w:color w:val="auto"/>
        </w:rPr>
      </w:pPr>
      <w:r w:rsidRPr="00CF2E8C">
        <w:rPr>
          <w:rFonts w:hint="eastAsia"/>
          <w:color w:val="auto"/>
        </w:rPr>
        <w:t xml:space="preserve">　</w:t>
      </w:r>
      <w:r w:rsidRPr="00CF2E8C">
        <w:rPr>
          <w:color w:val="auto"/>
        </w:rPr>
        <w:t>本稼動に際しては、</w:t>
      </w:r>
      <w:r w:rsidR="00512C5F" w:rsidRPr="00CF2E8C">
        <w:rPr>
          <w:rFonts w:hint="eastAsia"/>
          <w:color w:val="auto"/>
        </w:rPr>
        <w:t>選択した</w:t>
      </w:r>
      <w:r w:rsidR="006822AB" w:rsidRPr="00CF2E8C">
        <w:rPr>
          <w:rFonts w:hint="eastAsia"/>
          <w:color w:val="auto"/>
        </w:rPr>
        <w:t>パラメータ</w:t>
      </w:r>
      <w:r w:rsidR="00512C5F" w:rsidRPr="00CF2E8C">
        <w:rPr>
          <w:rFonts w:hint="eastAsia"/>
          <w:color w:val="auto"/>
        </w:rPr>
        <w:t>の設定</w:t>
      </w:r>
      <w:r w:rsidR="00E2150F" w:rsidRPr="00CF2E8C">
        <w:rPr>
          <w:rFonts w:hint="eastAsia"/>
          <w:color w:val="auto"/>
        </w:rPr>
        <w:t>に基づく</w:t>
      </w:r>
      <w:r w:rsidR="006822AB" w:rsidRPr="00CF2E8C">
        <w:rPr>
          <w:rFonts w:hint="eastAsia"/>
          <w:color w:val="auto"/>
        </w:rPr>
        <w:t>テストを実施すること。</w:t>
      </w:r>
    </w:p>
    <w:bookmarkEnd w:id="15"/>
    <w:p w14:paraId="728E3561" w14:textId="77777777" w:rsidR="00202932" w:rsidRPr="00CF2E8C" w:rsidRDefault="00CF18B6" w:rsidP="00E33B56">
      <w:pPr>
        <w:spacing w:after="54" w:line="259" w:lineRule="auto"/>
        <w:ind w:left="0" w:firstLine="0"/>
        <w:jc w:val="both"/>
        <w:rPr>
          <w:color w:val="auto"/>
        </w:rPr>
      </w:pPr>
      <w:r w:rsidRPr="00CF2E8C">
        <w:rPr>
          <w:color w:val="auto"/>
        </w:rPr>
        <w:t xml:space="preserve"> </w:t>
      </w:r>
    </w:p>
    <w:p w14:paraId="54A2C798" w14:textId="77777777" w:rsidR="00202932" w:rsidRPr="00CF2E8C" w:rsidRDefault="00CF18B6" w:rsidP="00E33B56">
      <w:pPr>
        <w:pStyle w:val="1"/>
        <w:spacing w:after="38"/>
        <w:ind w:left="-5" w:right="42"/>
        <w:jc w:val="both"/>
        <w:rPr>
          <w:color w:val="auto"/>
        </w:rPr>
      </w:pPr>
      <w:bookmarkStart w:id="27" w:name="_Toc230334057"/>
      <w:r w:rsidRPr="00CF2E8C">
        <w:rPr>
          <w:color w:val="auto"/>
        </w:rPr>
        <w:t>３ 導入・稼働準備</w:t>
      </w:r>
      <w:bookmarkEnd w:id="27"/>
      <w:r w:rsidRPr="00CF2E8C">
        <w:rPr>
          <w:rFonts w:ascii="Yu Gothic UI" w:eastAsia="Yu Gothic UI" w:hAnsi="Yu Gothic UI" w:cs="Yu Gothic UI"/>
          <w:color w:val="auto"/>
        </w:rPr>
        <w:t xml:space="preserve"> </w:t>
      </w:r>
    </w:p>
    <w:p w14:paraId="03CFE7B7" w14:textId="462F59CA" w:rsidR="00202932" w:rsidRPr="00CF2E8C" w:rsidRDefault="00CF18B6" w:rsidP="00E33B56">
      <w:pPr>
        <w:pStyle w:val="2"/>
        <w:ind w:left="-5" w:right="42"/>
        <w:jc w:val="both"/>
        <w:rPr>
          <w:color w:val="auto"/>
        </w:rPr>
      </w:pPr>
      <w:r w:rsidRPr="00CF2E8C">
        <w:rPr>
          <w:color w:val="auto"/>
        </w:rPr>
        <w:t xml:space="preserve"> </w:t>
      </w:r>
      <w:bookmarkStart w:id="28" w:name="_Toc230334058"/>
      <w:r w:rsidR="006C219B" w:rsidRPr="00CF2E8C">
        <w:rPr>
          <w:rFonts w:hint="eastAsia"/>
          <w:color w:val="auto"/>
        </w:rPr>
        <w:t xml:space="preserve">　</w:t>
      </w:r>
      <w:r w:rsidRPr="00CF2E8C">
        <w:rPr>
          <w:color w:val="auto"/>
        </w:rPr>
        <w:t>工程管理</w:t>
      </w:r>
      <w:bookmarkEnd w:id="28"/>
      <w:r w:rsidRPr="00CF2E8C">
        <w:rPr>
          <w:color w:val="auto"/>
        </w:rPr>
        <w:t xml:space="preserve"> </w:t>
      </w:r>
    </w:p>
    <w:p w14:paraId="480BB5B7" w14:textId="77777777" w:rsidR="004D7F98" w:rsidRDefault="004D7F98" w:rsidP="004D7F98">
      <w:pPr>
        <w:ind w:leftChars="200" w:left="660" w:right="42" w:hangingChars="100" w:hanging="220"/>
        <w:jc w:val="both"/>
        <w:rPr>
          <w:color w:val="auto"/>
        </w:rPr>
      </w:pPr>
      <w:r>
        <w:rPr>
          <w:rFonts w:hint="eastAsia"/>
          <w:color w:val="auto"/>
        </w:rPr>
        <w:t xml:space="preserve">①　</w:t>
      </w:r>
      <w:r w:rsidR="00CF18B6" w:rsidRPr="00CF2E8C">
        <w:rPr>
          <w:color w:val="auto"/>
        </w:rPr>
        <w:t>システムの本稼働に至るまでの期間において、本システム導入を確実かつ円滑に遂行できる実施人員体制と</w:t>
      </w:r>
      <w:r w:rsidR="00E2150F" w:rsidRPr="00CF2E8C">
        <w:rPr>
          <w:rFonts w:hint="eastAsia"/>
          <w:color w:val="auto"/>
        </w:rPr>
        <w:t>して</w:t>
      </w:r>
      <w:r w:rsidR="002F62EF" w:rsidRPr="00CF2E8C">
        <w:rPr>
          <w:rFonts w:hint="eastAsia"/>
          <w:color w:val="auto"/>
        </w:rPr>
        <w:t>、</w:t>
      </w:r>
      <w:r w:rsidR="007052C4" w:rsidRPr="00CF2E8C">
        <w:rPr>
          <w:rFonts w:ascii="Arial" w:hAnsi="Arial" w:cs="Arial"/>
          <w:color w:val="auto"/>
          <w:shd w:val="clear" w:color="auto" w:fill="FFFFFF"/>
        </w:rPr>
        <w:t>以下の要員を配置しなければならない。</w:t>
      </w:r>
    </w:p>
    <w:p w14:paraId="61115439" w14:textId="5E42E9AF" w:rsidR="00490FC0" w:rsidRPr="00CF2E8C" w:rsidRDefault="002F62EF" w:rsidP="004D7F98">
      <w:pPr>
        <w:ind w:leftChars="4" w:left="9" w:right="42" w:firstLineChars="300" w:firstLine="660"/>
        <w:jc w:val="both"/>
        <w:rPr>
          <w:color w:val="auto"/>
        </w:rPr>
      </w:pPr>
      <w:r w:rsidRPr="00CF2E8C">
        <w:rPr>
          <w:rFonts w:hint="eastAsia"/>
          <w:color w:val="auto"/>
        </w:rPr>
        <w:t>ア　プロジェクト責任者</w:t>
      </w:r>
    </w:p>
    <w:p w14:paraId="0A9D4674" w14:textId="6C7BB666" w:rsidR="002F62EF" w:rsidRPr="00CF2E8C" w:rsidRDefault="002F62EF" w:rsidP="004D7F98">
      <w:pPr>
        <w:ind w:leftChars="400" w:left="880" w:right="42" w:firstLine="0"/>
        <w:jc w:val="both"/>
        <w:rPr>
          <w:color w:val="auto"/>
        </w:rPr>
      </w:pPr>
      <w:r w:rsidRPr="00CF2E8C">
        <w:rPr>
          <w:rFonts w:hint="eastAsia"/>
          <w:color w:val="auto"/>
        </w:rPr>
        <w:t xml:space="preserve">（本業務に類する業務の経験を７年以上有する者であって、本業務の受託者側の責任者となるものをいう。）　</w:t>
      </w:r>
      <w:r w:rsidRPr="00CF2E8C">
        <w:rPr>
          <w:color w:val="auto"/>
        </w:rPr>
        <w:t xml:space="preserve"> </w:t>
      </w:r>
    </w:p>
    <w:p w14:paraId="501E2956" w14:textId="77777777" w:rsidR="00490FC0" w:rsidRPr="00CF2E8C" w:rsidRDefault="002F62EF" w:rsidP="004D7F98">
      <w:pPr>
        <w:ind w:left="0" w:right="42" w:firstLineChars="300" w:firstLine="660"/>
        <w:jc w:val="both"/>
        <w:rPr>
          <w:color w:val="auto"/>
        </w:rPr>
      </w:pPr>
      <w:r w:rsidRPr="00CF2E8C">
        <w:rPr>
          <w:rFonts w:hint="eastAsia"/>
          <w:color w:val="auto"/>
        </w:rPr>
        <w:t>イ　プロジェクトリーダー</w:t>
      </w:r>
    </w:p>
    <w:p w14:paraId="4EA48710" w14:textId="061C3605" w:rsidR="002F62EF" w:rsidRPr="00CF2E8C" w:rsidRDefault="002F62EF" w:rsidP="004D7F98">
      <w:pPr>
        <w:ind w:leftChars="400" w:left="880" w:right="42" w:firstLine="0"/>
        <w:jc w:val="both"/>
        <w:rPr>
          <w:color w:val="auto"/>
        </w:rPr>
      </w:pPr>
      <w:r w:rsidRPr="00CF2E8C">
        <w:rPr>
          <w:rFonts w:hint="eastAsia"/>
          <w:color w:val="auto"/>
        </w:rPr>
        <w:t>（本業務に類する業務の経験を５年以上有する者であって、本業務全体の進捗管理を行うとともに、</w:t>
      </w:r>
      <w:r w:rsidR="005C6CAC" w:rsidRPr="00CF2E8C">
        <w:rPr>
          <w:rFonts w:hint="eastAsia"/>
          <w:color w:val="auto"/>
        </w:rPr>
        <w:t>システム設計リーダー及びサービス提供</w:t>
      </w:r>
      <w:r w:rsidRPr="00CF2E8C">
        <w:rPr>
          <w:rFonts w:hint="eastAsia"/>
          <w:color w:val="auto"/>
        </w:rPr>
        <w:t>リーダーからの報告を受け、状況に応じて業務</w:t>
      </w:r>
      <w:r w:rsidR="00490FC0" w:rsidRPr="00CF2E8C">
        <w:rPr>
          <w:rFonts w:hint="eastAsia"/>
          <w:color w:val="auto"/>
        </w:rPr>
        <w:t>内</w:t>
      </w:r>
      <w:r w:rsidRPr="00CF2E8C">
        <w:rPr>
          <w:rFonts w:hint="eastAsia"/>
          <w:color w:val="auto"/>
        </w:rPr>
        <w:t xml:space="preserve">容を指示するものをいう。）　</w:t>
      </w:r>
      <w:r w:rsidRPr="00CF2E8C">
        <w:rPr>
          <w:color w:val="auto"/>
        </w:rPr>
        <w:t xml:space="preserve"> </w:t>
      </w:r>
    </w:p>
    <w:p w14:paraId="090BCA10" w14:textId="77777777" w:rsidR="00490FC0" w:rsidRPr="00CF2E8C" w:rsidRDefault="002F62EF" w:rsidP="004D7F98">
      <w:pPr>
        <w:ind w:left="0" w:right="42" w:firstLineChars="300" w:firstLine="660"/>
        <w:jc w:val="both"/>
        <w:rPr>
          <w:color w:val="auto"/>
        </w:rPr>
      </w:pPr>
      <w:r w:rsidRPr="00CF2E8C">
        <w:rPr>
          <w:rFonts w:hint="eastAsia"/>
          <w:color w:val="auto"/>
        </w:rPr>
        <w:t xml:space="preserve">ウ　</w:t>
      </w:r>
      <w:r w:rsidR="005C6CAC" w:rsidRPr="00CF2E8C">
        <w:rPr>
          <w:rFonts w:hint="eastAsia"/>
          <w:color w:val="auto"/>
        </w:rPr>
        <w:t>システム設計</w:t>
      </w:r>
      <w:r w:rsidRPr="00CF2E8C">
        <w:rPr>
          <w:rFonts w:hint="eastAsia"/>
          <w:color w:val="auto"/>
        </w:rPr>
        <w:t>リーダー</w:t>
      </w:r>
    </w:p>
    <w:p w14:paraId="7F0A415F" w14:textId="3CF45A38" w:rsidR="002F62EF" w:rsidRPr="00CF2E8C" w:rsidRDefault="002F62EF" w:rsidP="004D7F98">
      <w:pPr>
        <w:ind w:leftChars="400" w:left="880" w:right="42" w:firstLine="0"/>
        <w:jc w:val="both"/>
        <w:rPr>
          <w:color w:val="auto"/>
        </w:rPr>
      </w:pPr>
      <w:r w:rsidRPr="00CF2E8C">
        <w:rPr>
          <w:rFonts w:hint="eastAsia"/>
          <w:color w:val="auto"/>
        </w:rPr>
        <w:t>（本業務に類する業務の経験を２年以上有する者であって、本業務の内容や方法等を本</w:t>
      </w:r>
      <w:r w:rsidR="0067010F" w:rsidRPr="00CF2E8C">
        <w:rPr>
          <w:rFonts w:hint="eastAsia"/>
          <w:color w:val="auto"/>
        </w:rPr>
        <w:t>町</w:t>
      </w:r>
      <w:r w:rsidRPr="00CF2E8C">
        <w:rPr>
          <w:rFonts w:hint="eastAsia"/>
          <w:color w:val="auto"/>
        </w:rPr>
        <w:t>担当者と協議するものをいう。</w:t>
      </w:r>
      <w:r w:rsidR="00490FC0" w:rsidRPr="00CF2E8C">
        <w:rPr>
          <w:color w:val="auto"/>
        </w:rPr>
        <w:t>）</w:t>
      </w:r>
    </w:p>
    <w:p w14:paraId="008AF4F3" w14:textId="77777777" w:rsidR="00490FC0" w:rsidRPr="00CF2E8C" w:rsidRDefault="005C6CAC" w:rsidP="004D7F98">
      <w:pPr>
        <w:ind w:left="0" w:right="42" w:firstLineChars="300" w:firstLine="660"/>
        <w:jc w:val="both"/>
        <w:rPr>
          <w:color w:val="auto"/>
        </w:rPr>
      </w:pPr>
      <w:r w:rsidRPr="00CF2E8C">
        <w:rPr>
          <w:rFonts w:hint="eastAsia"/>
          <w:color w:val="auto"/>
        </w:rPr>
        <w:t>エ　サービス提供リーダー</w:t>
      </w:r>
    </w:p>
    <w:p w14:paraId="76C2D36C" w14:textId="7FBF5E97" w:rsidR="005C6CAC" w:rsidRPr="00CF2E8C" w:rsidRDefault="005C6CAC" w:rsidP="004D7F98">
      <w:pPr>
        <w:ind w:leftChars="400" w:left="880" w:right="42" w:firstLine="0"/>
        <w:jc w:val="both"/>
        <w:rPr>
          <w:color w:val="auto"/>
        </w:rPr>
      </w:pPr>
      <w:r w:rsidRPr="00CF2E8C">
        <w:rPr>
          <w:rFonts w:hint="eastAsia"/>
          <w:color w:val="auto"/>
        </w:rPr>
        <w:t>（本業務に類する業務の経験を２年以上有する者であって、本業務の内容や方法等を本</w:t>
      </w:r>
      <w:r w:rsidR="0067010F" w:rsidRPr="00CF2E8C">
        <w:rPr>
          <w:rFonts w:hint="eastAsia"/>
          <w:color w:val="auto"/>
        </w:rPr>
        <w:t>町</w:t>
      </w:r>
      <w:r w:rsidRPr="00CF2E8C">
        <w:rPr>
          <w:rFonts w:hint="eastAsia"/>
          <w:color w:val="auto"/>
        </w:rPr>
        <w:t>担当者と協議するものをいう。</w:t>
      </w:r>
      <w:r w:rsidR="00490FC0" w:rsidRPr="00CF2E8C">
        <w:rPr>
          <w:color w:val="auto"/>
        </w:rPr>
        <w:t>）</w:t>
      </w:r>
    </w:p>
    <w:p w14:paraId="677B0D87" w14:textId="77777777" w:rsidR="005C6CAC" w:rsidRPr="00CF2E8C" w:rsidRDefault="005C6CAC" w:rsidP="00E33B56">
      <w:pPr>
        <w:ind w:left="567" w:right="42" w:firstLine="0"/>
        <w:jc w:val="both"/>
        <w:rPr>
          <w:color w:val="auto"/>
        </w:rPr>
      </w:pPr>
    </w:p>
    <w:p w14:paraId="5EBB6422" w14:textId="14BE73CA" w:rsidR="00202932" w:rsidRPr="00CF2E8C" w:rsidRDefault="00F637B6" w:rsidP="004D7F98">
      <w:pPr>
        <w:spacing w:after="50" w:line="259" w:lineRule="auto"/>
        <w:ind w:leftChars="200" w:left="660" w:right="251" w:hangingChars="100" w:hanging="220"/>
        <w:jc w:val="both"/>
        <w:rPr>
          <w:color w:val="auto"/>
        </w:rPr>
      </w:pPr>
      <w:r>
        <w:rPr>
          <w:rFonts w:hint="eastAsia"/>
          <w:color w:val="auto"/>
        </w:rPr>
        <w:t>②</w:t>
      </w:r>
      <w:r w:rsidR="004D7F98">
        <w:rPr>
          <w:rFonts w:hint="eastAsia"/>
          <w:color w:val="auto"/>
        </w:rPr>
        <w:t xml:space="preserve">　</w:t>
      </w:r>
      <w:r w:rsidR="00CF18B6" w:rsidRPr="00CF2E8C">
        <w:rPr>
          <w:color w:val="auto"/>
        </w:rPr>
        <w:t>導入準備における</w:t>
      </w:r>
      <w:r w:rsidR="00A631F0" w:rsidRPr="00CF2E8C">
        <w:rPr>
          <w:rFonts w:hint="eastAsia"/>
          <w:color w:val="auto"/>
        </w:rPr>
        <w:t>プロジェクト</w:t>
      </w:r>
      <w:r w:rsidR="00CF18B6" w:rsidRPr="00CF2E8C">
        <w:rPr>
          <w:color w:val="auto"/>
        </w:rPr>
        <w:t xml:space="preserve">責任者は、本業務全体を十分に管理可能な者とし、導入準備を推進する体制において他自治体等において同等規模の案件を経験している者、また、システムの内容について詳細な知識を持つ者を従事させること。 </w:t>
      </w:r>
    </w:p>
    <w:p w14:paraId="55FD448B" w14:textId="70806E66" w:rsidR="00202932" w:rsidRPr="00CF2E8C" w:rsidRDefault="00F637B6" w:rsidP="004D7F98">
      <w:pPr>
        <w:ind w:leftChars="200" w:left="660" w:right="42" w:hangingChars="100" w:hanging="220"/>
        <w:jc w:val="both"/>
        <w:rPr>
          <w:color w:val="auto"/>
        </w:rPr>
      </w:pPr>
      <w:r>
        <w:rPr>
          <w:rFonts w:hint="eastAsia"/>
          <w:color w:val="auto"/>
        </w:rPr>
        <w:t>③</w:t>
      </w:r>
      <w:r w:rsidR="004D7F98">
        <w:rPr>
          <w:rFonts w:hint="eastAsia"/>
          <w:color w:val="auto"/>
        </w:rPr>
        <w:t xml:space="preserve">　</w:t>
      </w:r>
      <w:r w:rsidR="0067010F" w:rsidRPr="00CF2E8C">
        <w:rPr>
          <w:color w:val="auto"/>
        </w:rPr>
        <w:t>町</w:t>
      </w:r>
      <w:r w:rsidR="00431793" w:rsidRPr="00CF2E8C">
        <w:rPr>
          <w:color w:val="auto"/>
        </w:rPr>
        <w:t xml:space="preserve">は、従事者のうち導入準備の推進に当たり不適当と認める者があるときは、受注者に対してその交代又は必要な措置を求めることができることとする。 </w:t>
      </w:r>
    </w:p>
    <w:p w14:paraId="703B5A51" w14:textId="105E9772" w:rsidR="00202932" w:rsidRPr="00CF2E8C" w:rsidRDefault="00F637B6" w:rsidP="004D7F98">
      <w:pPr>
        <w:ind w:leftChars="200" w:left="660" w:right="42" w:hangingChars="100" w:hanging="220"/>
        <w:jc w:val="both"/>
        <w:rPr>
          <w:color w:val="auto"/>
        </w:rPr>
      </w:pPr>
      <w:r>
        <w:rPr>
          <w:rFonts w:hint="eastAsia"/>
          <w:color w:val="auto"/>
        </w:rPr>
        <w:lastRenderedPageBreak/>
        <w:t>④</w:t>
      </w:r>
      <w:r w:rsidR="004D7F98">
        <w:rPr>
          <w:rFonts w:hint="eastAsia"/>
          <w:color w:val="auto"/>
        </w:rPr>
        <w:t xml:space="preserve">　</w:t>
      </w:r>
      <w:r w:rsidR="00CF18B6" w:rsidRPr="00CF2E8C">
        <w:rPr>
          <w:color w:val="auto"/>
        </w:rPr>
        <w:t>導入準備において生じた従事者の災害について、</w:t>
      </w:r>
      <w:r w:rsidR="0067010F" w:rsidRPr="00CF2E8C">
        <w:rPr>
          <w:color w:val="auto"/>
        </w:rPr>
        <w:t>町</w:t>
      </w:r>
      <w:r w:rsidR="00CF18B6" w:rsidRPr="00CF2E8C">
        <w:rPr>
          <w:color w:val="auto"/>
        </w:rPr>
        <w:t xml:space="preserve">は何ら責任を負わないものとする。 </w:t>
      </w:r>
    </w:p>
    <w:p w14:paraId="3004BCC1" w14:textId="44FFF3A9" w:rsidR="00202932" w:rsidRPr="00CF2E8C" w:rsidRDefault="00F637B6" w:rsidP="004D7F98">
      <w:pPr>
        <w:ind w:leftChars="200" w:left="660" w:right="42" w:hangingChars="100" w:hanging="220"/>
        <w:jc w:val="both"/>
        <w:rPr>
          <w:color w:val="auto"/>
        </w:rPr>
      </w:pPr>
      <w:r>
        <w:rPr>
          <w:rFonts w:hint="eastAsia"/>
          <w:color w:val="auto"/>
        </w:rPr>
        <w:t>⑤</w:t>
      </w:r>
      <w:r w:rsidR="004D7F98">
        <w:rPr>
          <w:rFonts w:hint="eastAsia"/>
          <w:color w:val="auto"/>
        </w:rPr>
        <w:t xml:space="preserve">　</w:t>
      </w:r>
      <w:r w:rsidR="00CF18B6" w:rsidRPr="00CF2E8C">
        <w:rPr>
          <w:color w:val="auto"/>
        </w:rPr>
        <w:t>本仕様書の内容を熟慮した上で、システム本稼働に至るまでの導入等のフェーズ毎に詳細なスケジュールを立案し、</w:t>
      </w:r>
      <w:r w:rsidR="0067010F" w:rsidRPr="00CF2E8C">
        <w:rPr>
          <w:color w:val="auto"/>
        </w:rPr>
        <w:t>町</w:t>
      </w:r>
      <w:r w:rsidR="00CF18B6" w:rsidRPr="00CF2E8C">
        <w:rPr>
          <w:color w:val="auto"/>
        </w:rPr>
        <w:t xml:space="preserve">の了解を得ること。 </w:t>
      </w:r>
    </w:p>
    <w:p w14:paraId="40C9FE2C" w14:textId="0BDF349C" w:rsidR="00202932" w:rsidRPr="00CF2E8C" w:rsidRDefault="00F637B6" w:rsidP="004D7F98">
      <w:pPr>
        <w:ind w:leftChars="200" w:left="660" w:right="42" w:hangingChars="100" w:hanging="220"/>
        <w:jc w:val="both"/>
        <w:rPr>
          <w:color w:val="auto"/>
        </w:rPr>
      </w:pPr>
      <w:r>
        <w:rPr>
          <w:rFonts w:hint="eastAsia"/>
          <w:color w:val="auto"/>
        </w:rPr>
        <w:t>⑥</w:t>
      </w:r>
      <w:r w:rsidR="004D7F98">
        <w:rPr>
          <w:rFonts w:hint="eastAsia"/>
          <w:color w:val="auto"/>
        </w:rPr>
        <w:t xml:space="preserve">　</w:t>
      </w:r>
      <w:r w:rsidR="006822AB" w:rsidRPr="00CF2E8C">
        <w:rPr>
          <w:rFonts w:hint="eastAsia"/>
          <w:color w:val="auto"/>
        </w:rPr>
        <w:t>パラメータ</w:t>
      </w:r>
      <w:r w:rsidR="00E2150F" w:rsidRPr="00CF2E8C">
        <w:rPr>
          <w:rFonts w:hint="eastAsia"/>
          <w:color w:val="auto"/>
        </w:rPr>
        <w:t>等、各種</w:t>
      </w:r>
      <w:r w:rsidR="006822AB" w:rsidRPr="00CF2E8C">
        <w:rPr>
          <w:rFonts w:hint="eastAsia"/>
          <w:color w:val="auto"/>
        </w:rPr>
        <w:t>設定</w:t>
      </w:r>
      <w:r w:rsidR="006822AB" w:rsidRPr="00CF2E8C">
        <w:rPr>
          <w:color w:val="auto"/>
        </w:rPr>
        <w:t>に当たっては、</w:t>
      </w:r>
      <w:r w:rsidR="0067010F" w:rsidRPr="00CF2E8C">
        <w:rPr>
          <w:color w:val="auto"/>
        </w:rPr>
        <w:t>町</w:t>
      </w:r>
      <w:r w:rsidR="006822AB" w:rsidRPr="00CF2E8C">
        <w:rPr>
          <w:color w:val="auto"/>
        </w:rPr>
        <w:t xml:space="preserve">との連絡や調整を密に行い、デモ機を使用するなどしてそのイメージや処理結果を分かりやすく説明した上で、了解を得ながら対処すること。 </w:t>
      </w:r>
    </w:p>
    <w:p w14:paraId="2028B175" w14:textId="5E42BE24" w:rsidR="00202932" w:rsidRPr="00CF2E8C" w:rsidRDefault="00F637B6" w:rsidP="004D7F98">
      <w:pPr>
        <w:ind w:leftChars="200" w:left="660" w:right="42" w:hangingChars="100" w:hanging="220"/>
        <w:jc w:val="both"/>
        <w:rPr>
          <w:color w:val="auto"/>
        </w:rPr>
      </w:pPr>
      <w:r>
        <w:rPr>
          <w:rFonts w:hint="eastAsia"/>
          <w:color w:val="auto"/>
        </w:rPr>
        <w:t>⑦</w:t>
      </w:r>
      <w:r w:rsidR="004D7F98">
        <w:rPr>
          <w:rFonts w:hint="eastAsia"/>
          <w:color w:val="auto"/>
        </w:rPr>
        <w:t xml:space="preserve">　</w:t>
      </w:r>
      <w:r w:rsidR="00CF18B6" w:rsidRPr="00CF2E8C">
        <w:rPr>
          <w:color w:val="auto"/>
        </w:rPr>
        <w:t>工程を適切に管理するため、受注者主体により、定期的に進捗報告や懸案事項の協議を</w:t>
      </w:r>
      <w:r>
        <w:rPr>
          <w:rFonts w:hint="eastAsia"/>
          <w:color w:val="auto"/>
        </w:rPr>
        <w:t>行う</w:t>
      </w:r>
      <w:r w:rsidR="00CF18B6" w:rsidRPr="00CF2E8C">
        <w:rPr>
          <w:color w:val="auto"/>
        </w:rPr>
        <w:t xml:space="preserve">会議を開催すること。また、重要事項については、議事録の作成等により、認識相違の排除に努めること。 </w:t>
      </w:r>
    </w:p>
    <w:p w14:paraId="542C9651" w14:textId="28E90D08" w:rsidR="00202932" w:rsidRPr="00CF2E8C" w:rsidRDefault="00F637B6" w:rsidP="00F637B6">
      <w:pPr>
        <w:ind w:leftChars="200" w:left="660" w:right="42" w:hangingChars="100" w:hanging="220"/>
        <w:jc w:val="both"/>
        <w:rPr>
          <w:color w:val="auto"/>
        </w:rPr>
      </w:pPr>
      <w:r>
        <w:rPr>
          <w:rFonts w:hint="eastAsia"/>
          <w:color w:val="auto"/>
        </w:rPr>
        <w:t xml:space="preserve">⑧　</w:t>
      </w:r>
      <w:r w:rsidR="00CF18B6" w:rsidRPr="00CF2E8C">
        <w:rPr>
          <w:color w:val="auto"/>
        </w:rPr>
        <w:t>工程管理において懸案事項及び問題が発生した場合は、速やかに</w:t>
      </w:r>
      <w:r w:rsidR="0067010F" w:rsidRPr="00CF2E8C">
        <w:rPr>
          <w:color w:val="auto"/>
        </w:rPr>
        <w:t>町</w:t>
      </w:r>
      <w:r w:rsidR="00CF18B6" w:rsidRPr="00CF2E8C">
        <w:rPr>
          <w:color w:val="auto"/>
        </w:rPr>
        <w:t xml:space="preserve">と協議し、事態の是正に当たること。 </w:t>
      </w:r>
    </w:p>
    <w:p w14:paraId="4D8F7FD6" w14:textId="77777777" w:rsidR="00202932" w:rsidRPr="00CF2E8C" w:rsidRDefault="00CF18B6" w:rsidP="00E33B56">
      <w:pPr>
        <w:spacing w:after="50" w:line="259" w:lineRule="auto"/>
        <w:ind w:left="0" w:firstLine="0"/>
        <w:jc w:val="both"/>
        <w:rPr>
          <w:color w:val="auto"/>
        </w:rPr>
      </w:pPr>
      <w:r w:rsidRPr="00CF2E8C">
        <w:rPr>
          <w:color w:val="auto"/>
        </w:rPr>
        <w:t xml:space="preserve"> </w:t>
      </w:r>
    </w:p>
    <w:p w14:paraId="0EFDD008" w14:textId="77777777" w:rsidR="00202932" w:rsidRPr="00CF2E8C" w:rsidRDefault="00CF18B6" w:rsidP="00E33B56">
      <w:pPr>
        <w:pStyle w:val="1"/>
        <w:spacing w:after="37"/>
        <w:ind w:left="-5" w:right="42"/>
        <w:jc w:val="both"/>
        <w:rPr>
          <w:color w:val="auto"/>
        </w:rPr>
      </w:pPr>
      <w:bookmarkStart w:id="29" w:name="_Toc230334060"/>
      <w:r w:rsidRPr="00CF2E8C">
        <w:rPr>
          <w:color w:val="auto"/>
        </w:rPr>
        <w:t>４ 運用保守</w:t>
      </w:r>
      <w:bookmarkEnd w:id="29"/>
      <w:r w:rsidRPr="00CF2E8C">
        <w:rPr>
          <w:rFonts w:ascii="Yu Gothic UI" w:eastAsia="Yu Gothic UI" w:hAnsi="Yu Gothic UI" w:cs="Yu Gothic UI"/>
          <w:color w:val="auto"/>
        </w:rPr>
        <w:t xml:space="preserve"> </w:t>
      </w:r>
    </w:p>
    <w:p w14:paraId="3A22884A" w14:textId="0FA5A24F" w:rsidR="00202932" w:rsidRPr="00CF2E8C" w:rsidRDefault="00CF18B6" w:rsidP="00F637B6">
      <w:pPr>
        <w:pStyle w:val="2"/>
        <w:ind w:left="0" w:right="42" w:firstLineChars="100" w:firstLine="220"/>
        <w:jc w:val="both"/>
        <w:rPr>
          <w:color w:val="auto"/>
        </w:rPr>
      </w:pPr>
      <w:bookmarkStart w:id="30" w:name="_Toc230334061"/>
      <w:r w:rsidRPr="00CF2E8C">
        <w:rPr>
          <w:color w:val="auto"/>
        </w:rPr>
        <w:t>(1) 基本的事項</w:t>
      </w:r>
      <w:bookmarkEnd w:id="30"/>
      <w:r w:rsidRPr="00CF2E8C">
        <w:rPr>
          <w:color w:val="auto"/>
        </w:rPr>
        <w:t xml:space="preserve"> </w:t>
      </w:r>
    </w:p>
    <w:p w14:paraId="59D3605D" w14:textId="6A983E94" w:rsidR="00202932" w:rsidRPr="00CF2E8C" w:rsidRDefault="00F637B6" w:rsidP="00F637B6">
      <w:pPr>
        <w:ind w:leftChars="200" w:left="660" w:right="42" w:hangingChars="100" w:hanging="220"/>
        <w:jc w:val="both"/>
        <w:rPr>
          <w:color w:val="auto"/>
        </w:rPr>
      </w:pPr>
      <w:r>
        <w:rPr>
          <w:rFonts w:hint="eastAsia"/>
          <w:color w:val="auto"/>
        </w:rPr>
        <w:t xml:space="preserve">①　</w:t>
      </w:r>
      <w:r w:rsidR="00CF18B6" w:rsidRPr="00CF2E8C">
        <w:rPr>
          <w:color w:val="auto"/>
        </w:rPr>
        <w:t xml:space="preserve">受注者は、本システムに係る全ての構成要素についての連絡窓口となり、問合せや障害対応に対する円滑なサポート体制を整備すること。 </w:t>
      </w:r>
    </w:p>
    <w:p w14:paraId="245AFBFA" w14:textId="22898763" w:rsidR="00202932" w:rsidRPr="00CF2E8C" w:rsidRDefault="00F637B6" w:rsidP="00F637B6">
      <w:pPr>
        <w:ind w:leftChars="200" w:left="660" w:right="42" w:hangingChars="100" w:hanging="220"/>
        <w:jc w:val="both"/>
        <w:rPr>
          <w:color w:val="auto"/>
        </w:rPr>
      </w:pPr>
      <w:r>
        <w:rPr>
          <w:rFonts w:hint="eastAsia"/>
          <w:color w:val="auto"/>
        </w:rPr>
        <w:t xml:space="preserve">②　</w:t>
      </w:r>
      <w:r w:rsidR="00CF18B6" w:rsidRPr="00CF2E8C">
        <w:rPr>
          <w:color w:val="auto"/>
        </w:rPr>
        <w:t xml:space="preserve">保守対応は、受注者による即時対応を原則とし、保守契約対象の一切の費用（技術料、出張料等）は、受注者が負担すること。 </w:t>
      </w:r>
    </w:p>
    <w:p w14:paraId="518173E5" w14:textId="2EF63144" w:rsidR="00202932" w:rsidRPr="00CF2E8C" w:rsidRDefault="00F637B6" w:rsidP="00F637B6">
      <w:pPr>
        <w:ind w:leftChars="200" w:left="660" w:right="42" w:hangingChars="100" w:hanging="220"/>
        <w:jc w:val="both"/>
        <w:rPr>
          <w:color w:val="auto"/>
        </w:rPr>
      </w:pPr>
      <w:r>
        <w:rPr>
          <w:rFonts w:hint="eastAsia"/>
          <w:color w:val="auto"/>
        </w:rPr>
        <w:t xml:space="preserve">③　</w:t>
      </w:r>
      <w:r w:rsidR="00CF18B6" w:rsidRPr="00CF2E8C">
        <w:rPr>
          <w:color w:val="auto"/>
        </w:rPr>
        <w:t>システムに係る運用サービスの提供時間は、下表のとおりとする。</w:t>
      </w:r>
      <w:r w:rsidR="002D5F1B" w:rsidRPr="00CF2E8C">
        <w:rPr>
          <w:rFonts w:ascii="Arial" w:hAnsi="Arial" w:cs="Arial"/>
          <w:color w:val="auto"/>
          <w:shd w:val="clear" w:color="auto" w:fill="FFFFFF"/>
        </w:rPr>
        <w:t>夜間や休日等におけるシステム停止を伴うような重大な障害発生時においては、時間外であっても電話等による一次受付（コールセンター等）が可能な体制を有し、速やかに復旧に向けた初動対応を行えること。</w:t>
      </w:r>
      <w:r w:rsidR="00CF18B6" w:rsidRPr="00CF2E8C">
        <w:rPr>
          <w:color w:val="auto"/>
        </w:rPr>
        <w:t>なお、各利用者からの問合せ等については、</w:t>
      </w:r>
      <w:r w:rsidR="0067010F" w:rsidRPr="00CF2E8C">
        <w:rPr>
          <w:color w:val="auto"/>
        </w:rPr>
        <w:t>町</w:t>
      </w:r>
      <w:r w:rsidR="00CF18B6" w:rsidRPr="00CF2E8C">
        <w:rPr>
          <w:color w:val="auto"/>
        </w:rPr>
        <w:t xml:space="preserve">の運用管理担当者で取りまとめの上、受注者に問合せを行うものとする。 </w:t>
      </w:r>
    </w:p>
    <w:tbl>
      <w:tblPr>
        <w:tblStyle w:val="TableGrid"/>
        <w:tblW w:w="7369" w:type="dxa"/>
        <w:tblInd w:w="852" w:type="dxa"/>
        <w:tblCellMar>
          <w:top w:w="73" w:type="dxa"/>
          <w:left w:w="106" w:type="dxa"/>
          <w:right w:w="104" w:type="dxa"/>
        </w:tblCellMar>
        <w:tblLook w:val="04A0" w:firstRow="1" w:lastRow="0" w:firstColumn="1" w:lastColumn="0" w:noHBand="0" w:noVBand="1"/>
      </w:tblPr>
      <w:tblGrid>
        <w:gridCol w:w="1289"/>
        <w:gridCol w:w="3666"/>
        <w:gridCol w:w="2414"/>
      </w:tblGrid>
      <w:tr w:rsidR="00CF2E8C" w:rsidRPr="00CF2E8C" w14:paraId="566671BD" w14:textId="77777777" w:rsidTr="00E33B56">
        <w:trPr>
          <w:trHeight w:val="367"/>
        </w:trPr>
        <w:tc>
          <w:tcPr>
            <w:tcW w:w="1289" w:type="dxa"/>
            <w:tcBorders>
              <w:top w:val="single" w:sz="4" w:space="0" w:color="000000"/>
              <w:left w:val="single" w:sz="4" w:space="0" w:color="000000"/>
              <w:bottom w:val="single" w:sz="4" w:space="0" w:color="000000"/>
              <w:right w:val="single" w:sz="4" w:space="0" w:color="000000"/>
            </w:tcBorders>
            <w:shd w:val="clear" w:color="auto" w:fill="E5E5E5"/>
          </w:tcPr>
          <w:p w14:paraId="6E47FC5E" w14:textId="77777777" w:rsidR="00202932" w:rsidRPr="00CF2E8C" w:rsidRDefault="00CF18B6" w:rsidP="00E33B56">
            <w:pPr>
              <w:spacing w:after="0" w:line="259" w:lineRule="auto"/>
              <w:ind w:left="0" w:right="4" w:firstLine="0"/>
              <w:jc w:val="both"/>
              <w:rPr>
                <w:color w:val="auto"/>
              </w:rPr>
            </w:pPr>
            <w:r w:rsidRPr="00CF2E8C">
              <w:rPr>
                <w:color w:val="auto"/>
              </w:rPr>
              <w:t xml:space="preserve">方法 </w:t>
            </w:r>
          </w:p>
        </w:tc>
        <w:tc>
          <w:tcPr>
            <w:tcW w:w="3666" w:type="dxa"/>
            <w:tcBorders>
              <w:top w:val="single" w:sz="4" w:space="0" w:color="000000"/>
              <w:left w:val="single" w:sz="4" w:space="0" w:color="000000"/>
              <w:bottom w:val="single" w:sz="4" w:space="0" w:color="000000"/>
              <w:right w:val="single" w:sz="4" w:space="0" w:color="000000"/>
            </w:tcBorders>
            <w:shd w:val="clear" w:color="auto" w:fill="E5E5E5"/>
          </w:tcPr>
          <w:p w14:paraId="5AA99CBB" w14:textId="77777777" w:rsidR="00202932" w:rsidRPr="00CF2E8C" w:rsidRDefault="00CF18B6" w:rsidP="00E33B56">
            <w:pPr>
              <w:spacing w:after="0" w:line="259" w:lineRule="auto"/>
              <w:ind w:left="0" w:firstLine="0"/>
              <w:jc w:val="both"/>
              <w:rPr>
                <w:color w:val="auto"/>
              </w:rPr>
            </w:pPr>
            <w:r w:rsidRPr="00CF2E8C">
              <w:rPr>
                <w:color w:val="auto"/>
              </w:rPr>
              <w:t xml:space="preserve">提供時間 </w:t>
            </w:r>
          </w:p>
        </w:tc>
        <w:tc>
          <w:tcPr>
            <w:tcW w:w="2414" w:type="dxa"/>
            <w:tcBorders>
              <w:top w:val="single" w:sz="4" w:space="0" w:color="000000"/>
              <w:left w:val="single" w:sz="4" w:space="0" w:color="000000"/>
              <w:bottom w:val="single" w:sz="4" w:space="0" w:color="000000"/>
              <w:right w:val="single" w:sz="4" w:space="0" w:color="000000"/>
            </w:tcBorders>
            <w:shd w:val="clear" w:color="auto" w:fill="E5E5E5"/>
          </w:tcPr>
          <w:p w14:paraId="37EE9211" w14:textId="77777777" w:rsidR="00202932" w:rsidRPr="00CF2E8C" w:rsidRDefault="00CF18B6" w:rsidP="00E33B56">
            <w:pPr>
              <w:spacing w:after="0" w:line="259" w:lineRule="auto"/>
              <w:ind w:left="0" w:right="3" w:firstLine="0"/>
              <w:jc w:val="both"/>
              <w:rPr>
                <w:color w:val="auto"/>
              </w:rPr>
            </w:pPr>
            <w:r w:rsidRPr="00CF2E8C">
              <w:rPr>
                <w:color w:val="auto"/>
              </w:rPr>
              <w:t xml:space="preserve">方法 </w:t>
            </w:r>
          </w:p>
        </w:tc>
      </w:tr>
      <w:tr w:rsidR="00CF2E8C" w:rsidRPr="00CF2E8C" w14:paraId="3C5C9B8E" w14:textId="77777777" w:rsidTr="00E33B56">
        <w:trPr>
          <w:trHeight w:val="1091"/>
        </w:trPr>
        <w:tc>
          <w:tcPr>
            <w:tcW w:w="1289" w:type="dxa"/>
            <w:tcBorders>
              <w:top w:val="single" w:sz="4" w:space="0" w:color="000000"/>
              <w:left w:val="single" w:sz="4" w:space="0" w:color="000000"/>
              <w:bottom w:val="single" w:sz="4" w:space="0" w:color="000000"/>
              <w:right w:val="single" w:sz="4" w:space="0" w:color="000000"/>
            </w:tcBorders>
          </w:tcPr>
          <w:p w14:paraId="33263827" w14:textId="77777777" w:rsidR="00202932" w:rsidRPr="00CF2E8C" w:rsidRDefault="00CF18B6" w:rsidP="00E33B56">
            <w:pPr>
              <w:spacing w:after="0" w:line="259" w:lineRule="auto"/>
              <w:ind w:left="0" w:firstLine="0"/>
              <w:jc w:val="both"/>
              <w:rPr>
                <w:color w:val="auto"/>
              </w:rPr>
            </w:pPr>
            <w:r w:rsidRPr="00CF2E8C">
              <w:rPr>
                <w:color w:val="auto"/>
              </w:rPr>
              <w:t xml:space="preserve">利用方法に関するもの </w:t>
            </w:r>
          </w:p>
        </w:tc>
        <w:tc>
          <w:tcPr>
            <w:tcW w:w="3666" w:type="dxa"/>
            <w:tcBorders>
              <w:top w:val="single" w:sz="4" w:space="0" w:color="000000"/>
              <w:left w:val="single" w:sz="4" w:space="0" w:color="000000"/>
              <w:bottom w:val="single" w:sz="4" w:space="0" w:color="000000"/>
              <w:right w:val="single" w:sz="4" w:space="0" w:color="000000"/>
            </w:tcBorders>
          </w:tcPr>
          <w:p w14:paraId="7C173197" w14:textId="364B0311" w:rsidR="00E33B56" w:rsidRPr="00CF2E8C" w:rsidRDefault="00CF18B6" w:rsidP="00E33B56">
            <w:pPr>
              <w:spacing w:after="0"/>
              <w:ind w:left="2" w:firstLine="0"/>
              <w:jc w:val="both"/>
              <w:rPr>
                <w:color w:val="auto"/>
              </w:rPr>
            </w:pPr>
            <w:r w:rsidRPr="00CF2E8C">
              <w:rPr>
                <w:color w:val="auto"/>
              </w:rPr>
              <w:t>平日</w:t>
            </w:r>
            <w:r w:rsidR="004340CE" w:rsidRPr="00CF2E8C">
              <w:rPr>
                <w:rFonts w:hint="eastAsia"/>
                <w:color w:val="auto"/>
              </w:rPr>
              <w:t>（※）</w:t>
            </w:r>
          </w:p>
          <w:p w14:paraId="5C44F780" w14:textId="58DEF2D8" w:rsidR="00202932" w:rsidRPr="00CF2E8C" w:rsidRDefault="00CF18B6" w:rsidP="00E33B56">
            <w:pPr>
              <w:spacing w:after="0"/>
              <w:ind w:left="2" w:firstLine="0"/>
              <w:jc w:val="both"/>
              <w:rPr>
                <w:color w:val="auto"/>
              </w:rPr>
            </w:pPr>
            <w:r w:rsidRPr="00CF2E8C">
              <w:rPr>
                <w:color w:val="auto"/>
              </w:rPr>
              <w:t>午前８時</w:t>
            </w:r>
            <w:r w:rsidR="00E33B56" w:rsidRPr="00CF2E8C">
              <w:rPr>
                <w:rFonts w:hint="eastAsia"/>
                <w:color w:val="auto"/>
              </w:rPr>
              <w:t>30</w:t>
            </w:r>
            <w:r w:rsidRPr="00CF2E8C">
              <w:rPr>
                <w:color w:val="auto"/>
              </w:rPr>
              <w:t xml:space="preserve">分から午後６時まで </w:t>
            </w:r>
          </w:p>
          <w:p w14:paraId="5CD7C057" w14:textId="77777777" w:rsidR="00202932" w:rsidRPr="00CF2E8C" w:rsidRDefault="00CF18B6" w:rsidP="00E33B56">
            <w:pPr>
              <w:spacing w:after="0" w:line="259" w:lineRule="auto"/>
              <w:ind w:left="2" w:firstLine="0"/>
              <w:jc w:val="both"/>
              <w:rPr>
                <w:color w:val="auto"/>
              </w:rPr>
            </w:pPr>
            <w:r w:rsidRPr="00CF2E8C">
              <w:rPr>
                <w:color w:val="auto"/>
              </w:rPr>
              <w:t xml:space="preserve"> </w:t>
            </w:r>
          </w:p>
        </w:tc>
        <w:tc>
          <w:tcPr>
            <w:tcW w:w="2414" w:type="dxa"/>
            <w:tcBorders>
              <w:top w:val="single" w:sz="4" w:space="0" w:color="000000"/>
              <w:left w:val="single" w:sz="4" w:space="0" w:color="000000"/>
              <w:bottom w:val="single" w:sz="4" w:space="0" w:color="000000"/>
              <w:right w:val="single" w:sz="4" w:space="0" w:color="000000"/>
            </w:tcBorders>
          </w:tcPr>
          <w:p w14:paraId="5BFAB773" w14:textId="77777777" w:rsidR="00202932" w:rsidRPr="00CF2E8C" w:rsidRDefault="00CF18B6" w:rsidP="00E33B56">
            <w:pPr>
              <w:spacing w:after="0" w:line="259" w:lineRule="auto"/>
              <w:ind w:left="1" w:firstLine="0"/>
              <w:jc w:val="both"/>
              <w:rPr>
                <w:color w:val="auto"/>
              </w:rPr>
            </w:pPr>
            <w:r w:rsidRPr="00CF2E8C">
              <w:rPr>
                <w:color w:val="auto"/>
              </w:rPr>
              <w:t xml:space="preserve">メール </w:t>
            </w:r>
          </w:p>
        </w:tc>
      </w:tr>
      <w:tr w:rsidR="00CF2E8C" w:rsidRPr="00CF2E8C" w14:paraId="2090C5B7" w14:textId="77777777" w:rsidTr="00E33B56">
        <w:trPr>
          <w:trHeight w:val="732"/>
        </w:trPr>
        <w:tc>
          <w:tcPr>
            <w:tcW w:w="1289" w:type="dxa"/>
            <w:vMerge w:val="restart"/>
            <w:tcBorders>
              <w:top w:val="single" w:sz="4" w:space="0" w:color="000000"/>
              <w:left w:val="single" w:sz="4" w:space="0" w:color="000000"/>
              <w:bottom w:val="single" w:sz="4" w:space="0" w:color="000000"/>
              <w:right w:val="single" w:sz="4" w:space="0" w:color="000000"/>
            </w:tcBorders>
          </w:tcPr>
          <w:p w14:paraId="47C87C30" w14:textId="77777777" w:rsidR="00202932" w:rsidRPr="00CF2E8C" w:rsidRDefault="00CF18B6" w:rsidP="00E33B56">
            <w:pPr>
              <w:spacing w:after="0" w:line="259" w:lineRule="auto"/>
              <w:ind w:left="0" w:firstLine="0"/>
              <w:jc w:val="both"/>
              <w:rPr>
                <w:color w:val="auto"/>
              </w:rPr>
            </w:pPr>
            <w:r w:rsidRPr="00CF2E8C">
              <w:rPr>
                <w:color w:val="auto"/>
              </w:rPr>
              <w:t xml:space="preserve">障害発生に関するもの </w:t>
            </w:r>
          </w:p>
        </w:tc>
        <w:tc>
          <w:tcPr>
            <w:tcW w:w="3666" w:type="dxa"/>
            <w:tcBorders>
              <w:top w:val="single" w:sz="4" w:space="0" w:color="000000"/>
              <w:left w:val="single" w:sz="4" w:space="0" w:color="000000"/>
              <w:bottom w:val="single" w:sz="4" w:space="0" w:color="000000"/>
              <w:right w:val="single" w:sz="4" w:space="0" w:color="000000"/>
            </w:tcBorders>
          </w:tcPr>
          <w:p w14:paraId="093D923E" w14:textId="216DDB42" w:rsidR="00E33B56" w:rsidRPr="00CF2E8C" w:rsidRDefault="00CF18B6" w:rsidP="00E33B56">
            <w:pPr>
              <w:spacing w:after="0" w:line="259" w:lineRule="auto"/>
              <w:ind w:left="2" w:firstLine="0"/>
              <w:jc w:val="both"/>
              <w:rPr>
                <w:color w:val="auto"/>
              </w:rPr>
            </w:pPr>
            <w:r w:rsidRPr="00CF2E8C">
              <w:rPr>
                <w:color w:val="auto"/>
              </w:rPr>
              <w:t>平日</w:t>
            </w:r>
            <w:r w:rsidR="004340CE" w:rsidRPr="00CF2E8C">
              <w:rPr>
                <w:rFonts w:hint="eastAsia"/>
                <w:color w:val="auto"/>
              </w:rPr>
              <w:t>（※）</w:t>
            </w:r>
          </w:p>
          <w:p w14:paraId="715122F6" w14:textId="695BFE74" w:rsidR="00202932" w:rsidRPr="00CF2E8C" w:rsidRDefault="00CF18B6" w:rsidP="00E33B56">
            <w:pPr>
              <w:spacing w:after="0" w:line="259" w:lineRule="auto"/>
              <w:ind w:left="2" w:firstLine="0"/>
              <w:jc w:val="both"/>
              <w:rPr>
                <w:color w:val="auto"/>
              </w:rPr>
            </w:pPr>
            <w:r w:rsidRPr="00CF2E8C">
              <w:rPr>
                <w:color w:val="auto"/>
              </w:rPr>
              <w:t>午前８時</w:t>
            </w:r>
            <w:r w:rsidR="00E33B56" w:rsidRPr="00CF2E8C">
              <w:rPr>
                <w:rFonts w:hint="eastAsia"/>
                <w:color w:val="auto"/>
              </w:rPr>
              <w:t>30</w:t>
            </w:r>
            <w:r w:rsidRPr="00CF2E8C">
              <w:rPr>
                <w:color w:val="auto"/>
              </w:rPr>
              <w:t xml:space="preserve">分から午後６時まで </w:t>
            </w:r>
          </w:p>
        </w:tc>
        <w:tc>
          <w:tcPr>
            <w:tcW w:w="2414" w:type="dxa"/>
            <w:tcBorders>
              <w:top w:val="single" w:sz="4" w:space="0" w:color="000000"/>
              <w:left w:val="single" w:sz="4" w:space="0" w:color="000000"/>
              <w:bottom w:val="single" w:sz="4" w:space="0" w:color="000000"/>
              <w:right w:val="single" w:sz="4" w:space="0" w:color="000000"/>
            </w:tcBorders>
          </w:tcPr>
          <w:p w14:paraId="50B73C4A" w14:textId="77777777" w:rsidR="00202932" w:rsidRPr="00CF2E8C" w:rsidRDefault="00CF18B6" w:rsidP="00E33B56">
            <w:pPr>
              <w:spacing w:after="0" w:line="259" w:lineRule="auto"/>
              <w:ind w:left="1" w:firstLine="0"/>
              <w:jc w:val="both"/>
              <w:rPr>
                <w:color w:val="auto"/>
              </w:rPr>
            </w:pPr>
            <w:r w:rsidRPr="00CF2E8C">
              <w:rPr>
                <w:color w:val="auto"/>
              </w:rPr>
              <w:t xml:space="preserve">メール又は電話 </w:t>
            </w:r>
          </w:p>
        </w:tc>
      </w:tr>
      <w:tr w:rsidR="00CF2E8C" w:rsidRPr="00CF2E8C" w14:paraId="5974A4E2" w14:textId="77777777" w:rsidTr="00E33B56">
        <w:trPr>
          <w:trHeight w:val="370"/>
        </w:trPr>
        <w:tc>
          <w:tcPr>
            <w:tcW w:w="0" w:type="auto"/>
            <w:vMerge/>
            <w:tcBorders>
              <w:top w:val="nil"/>
              <w:left w:val="single" w:sz="4" w:space="0" w:color="000000"/>
              <w:bottom w:val="single" w:sz="4" w:space="0" w:color="000000"/>
              <w:right w:val="single" w:sz="4" w:space="0" w:color="000000"/>
            </w:tcBorders>
          </w:tcPr>
          <w:p w14:paraId="6CFDC75B" w14:textId="77777777" w:rsidR="00202932" w:rsidRPr="00CF2E8C" w:rsidRDefault="00202932" w:rsidP="00E33B56">
            <w:pPr>
              <w:spacing w:after="160" w:line="259" w:lineRule="auto"/>
              <w:ind w:left="0" w:firstLine="0"/>
              <w:jc w:val="both"/>
              <w:rPr>
                <w:color w:val="auto"/>
              </w:rPr>
            </w:pPr>
          </w:p>
        </w:tc>
        <w:tc>
          <w:tcPr>
            <w:tcW w:w="3666" w:type="dxa"/>
            <w:tcBorders>
              <w:top w:val="single" w:sz="4" w:space="0" w:color="000000"/>
              <w:left w:val="single" w:sz="4" w:space="0" w:color="000000"/>
              <w:bottom w:val="single" w:sz="4" w:space="0" w:color="000000"/>
              <w:right w:val="single" w:sz="4" w:space="0" w:color="000000"/>
            </w:tcBorders>
          </w:tcPr>
          <w:p w14:paraId="5ED5F201" w14:textId="2B788D93" w:rsidR="00202932" w:rsidRPr="00CF2E8C" w:rsidRDefault="00CF18B6" w:rsidP="00E33B56">
            <w:pPr>
              <w:spacing w:after="0" w:line="259" w:lineRule="auto"/>
              <w:ind w:left="2" w:firstLine="0"/>
              <w:jc w:val="both"/>
              <w:rPr>
                <w:color w:val="auto"/>
              </w:rPr>
            </w:pPr>
            <w:r w:rsidRPr="00CF2E8C">
              <w:rPr>
                <w:color w:val="auto"/>
              </w:rPr>
              <w:t xml:space="preserve">上記以外 </w:t>
            </w:r>
            <w:r w:rsidR="004340CE" w:rsidRPr="00CF2E8C">
              <w:rPr>
                <w:rFonts w:hint="eastAsia"/>
                <w:color w:val="auto"/>
              </w:rPr>
              <w:t>（平日18：00～翌8：30、土・日・祝日）</w:t>
            </w:r>
          </w:p>
        </w:tc>
        <w:tc>
          <w:tcPr>
            <w:tcW w:w="2414" w:type="dxa"/>
            <w:tcBorders>
              <w:top w:val="single" w:sz="4" w:space="0" w:color="000000"/>
              <w:left w:val="single" w:sz="4" w:space="0" w:color="000000"/>
              <w:bottom w:val="single" w:sz="4" w:space="0" w:color="000000"/>
              <w:right w:val="single" w:sz="4" w:space="0" w:color="000000"/>
            </w:tcBorders>
          </w:tcPr>
          <w:p w14:paraId="50B20B9F" w14:textId="5F67157B" w:rsidR="00202932" w:rsidRPr="00CF2E8C" w:rsidRDefault="00CF18B6" w:rsidP="00E33B56">
            <w:pPr>
              <w:spacing w:after="0" w:line="259" w:lineRule="auto"/>
              <w:ind w:left="1" w:firstLine="0"/>
              <w:jc w:val="both"/>
              <w:rPr>
                <w:color w:val="auto"/>
              </w:rPr>
            </w:pPr>
            <w:r w:rsidRPr="00CF2E8C">
              <w:rPr>
                <w:color w:val="auto"/>
              </w:rPr>
              <w:t>電話又は</w:t>
            </w:r>
            <w:r w:rsidR="00E33B56" w:rsidRPr="00CF2E8C">
              <w:rPr>
                <w:rFonts w:hint="eastAsia"/>
                <w:color w:val="auto"/>
              </w:rPr>
              <w:t>FAX</w:t>
            </w:r>
            <w:r w:rsidRPr="00CF2E8C">
              <w:rPr>
                <w:color w:val="auto"/>
              </w:rPr>
              <w:t xml:space="preserve"> </w:t>
            </w:r>
          </w:p>
        </w:tc>
      </w:tr>
    </w:tbl>
    <w:p w14:paraId="78355636" w14:textId="39315302" w:rsidR="004340CE" w:rsidRPr="00CF2E8C" w:rsidRDefault="004340CE" w:rsidP="004340CE">
      <w:pPr>
        <w:ind w:left="567" w:right="42" w:firstLine="0"/>
        <w:jc w:val="both"/>
        <w:rPr>
          <w:color w:val="auto"/>
        </w:rPr>
      </w:pPr>
      <w:r w:rsidRPr="00CF2E8C">
        <w:rPr>
          <w:rFonts w:hint="eastAsia"/>
          <w:color w:val="auto"/>
        </w:rPr>
        <w:t xml:space="preserve">　（※）平日：土・日・祝日及び年末年始を除いた日</w:t>
      </w:r>
    </w:p>
    <w:p w14:paraId="6AE64EEF" w14:textId="56536FA9" w:rsidR="00202932" w:rsidRPr="00CF2E8C" w:rsidRDefault="00F637B6" w:rsidP="00F637B6">
      <w:pPr>
        <w:ind w:left="0" w:right="42" w:firstLineChars="200" w:firstLine="440"/>
        <w:jc w:val="both"/>
        <w:rPr>
          <w:color w:val="auto"/>
        </w:rPr>
      </w:pPr>
      <w:r>
        <w:rPr>
          <w:rFonts w:hint="eastAsia"/>
          <w:color w:val="auto"/>
        </w:rPr>
        <w:t xml:space="preserve">④　</w:t>
      </w:r>
      <w:r w:rsidR="00CF18B6" w:rsidRPr="00CF2E8C">
        <w:rPr>
          <w:color w:val="auto"/>
        </w:rPr>
        <w:t>運用保守担当者に変更がある場合は、</w:t>
      </w:r>
      <w:r w:rsidR="0067010F" w:rsidRPr="00CF2E8C">
        <w:rPr>
          <w:color w:val="auto"/>
        </w:rPr>
        <w:t>町</w:t>
      </w:r>
      <w:r w:rsidR="00CF18B6" w:rsidRPr="00CF2E8C">
        <w:rPr>
          <w:color w:val="auto"/>
        </w:rPr>
        <w:t xml:space="preserve">の運用に支障のないように対応すること。 </w:t>
      </w:r>
    </w:p>
    <w:p w14:paraId="206F290D" w14:textId="3EE0247C" w:rsidR="00202932" w:rsidRPr="00CF2E8C" w:rsidRDefault="00F637B6" w:rsidP="00F637B6">
      <w:pPr>
        <w:ind w:leftChars="200" w:left="660" w:right="42" w:hangingChars="100" w:hanging="220"/>
        <w:jc w:val="both"/>
        <w:rPr>
          <w:color w:val="auto"/>
        </w:rPr>
      </w:pPr>
      <w:r>
        <w:rPr>
          <w:rFonts w:hint="eastAsia"/>
          <w:color w:val="auto"/>
        </w:rPr>
        <w:lastRenderedPageBreak/>
        <w:t xml:space="preserve">⑤　</w:t>
      </w:r>
      <w:r w:rsidR="00CF18B6" w:rsidRPr="00CF2E8C">
        <w:rPr>
          <w:color w:val="auto"/>
        </w:rPr>
        <w:t>調達した機器及びアプリケーションその他付随するソフトウェア及び運用を含む</w:t>
      </w:r>
      <w:r w:rsidR="0067010F" w:rsidRPr="00CF2E8C">
        <w:rPr>
          <w:color w:val="auto"/>
        </w:rPr>
        <w:t>町</w:t>
      </w:r>
      <w:r w:rsidR="00CF18B6" w:rsidRPr="00CF2E8C">
        <w:rPr>
          <w:color w:val="auto"/>
        </w:rPr>
        <w:t>の環境との接続における</w:t>
      </w:r>
      <w:r w:rsidR="00E33B56" w:rsidRPr="00CF2E8C">
        <w:rPr>
          <w:rFonts w:hint="eastAsia"/>
          <w:color w:val="auto"/>
        </w:rPr>
        <w:t>Q&amp;A</w:t>
      </w:r>
      <w:r w:rsidR="00CF18B6" w:rsidRPr="00CF2E8C">
        <w:rPr>
          <w:color w:val="auto"/>
        </w:rPr>
        <w:t xml:space="preserve">に真摯に対応すること。 </w:t>
      </w:r>
    </w:p>
    <w:p w14:paraId="6386A5DF" w14:textId="43C3E104" w:rsidR="00202932" w:rsidRPr="00CF2E8C" w:rsidRDefault="00F637B6" w:rsidP="00F637B6">
      <w:pPr>
        <w:ind w:leftChars="200" w:left="660" w:right="42" w:hangingChars="100" w:hanging="220"/>
        <w:jc w:val="both"/>
        <w:rPr>
          <w:color w:val="auto"/>
        </w:rPr>
      </w:pPr>
      <w:r>
        <w:rPr>
          <w:rFonts w:hint="eastAsia"/>
          <w:color w:val="auto"/>
        </w:rPr>
        <w:t xml:space="preserve">⑥　</w:t>
      </w:r>
      <w:r w:rsidR="00CF18B6" w:rsidRPr="00CF2E8C">
        <w:rPr>
          <w:color w:val="auto"/>
        </w:rPr>
        <w:t>臨時保守を行う場合には、必要な準備期間を見込んだ期日にあらかじめシステム管理者へ</w:t>
      </w:r>
      <w:r w:rsidR="00B37007" w:rsidRPr="00CF2E8C">
        <w:rPr>
          <w:rFonts w:hint="eastAsia"/>
          <w:color w:val="auto"/>
        </w:rPr>
        <w:t>通知すること</w:t>
      </w:r>
      <w:r w:rsidR="00CF18B6" w:rsidRPr="00CF2E8C">
        <w:rPr>
          <w:color w:val="auto"/>
        </w:rPr>
        <w:t>。</w:t>
      </w:r>
    </w:p>
    <w:p w14:paraId="19B653C9" w14:textId="3C2CB882" w:rsidR="00202932" w:rsidRPr="00CF2E8C" w:rsidRDefault="00F637B6" w:rsidP="00F637B6">
      <w:pPr>
        <w:ind w:leftChars="200" w:left="660" w:right="42" w:hangingChars="100" w:hanging="220"/>
        <w:jc w:val="both"/>
        <w:rPr>
          <w:color w:val="auto"/>
        </w:rPr>
      </w:pPr>
      <w:r>
        <w:rPr>
          <w:rFonts w:ascii="Arial" w:hAnsi="Arial" w:cs="Arial" w:hint="eastAsia"/>
          <w:color w:val="auto"/>
          <w:shd w:val="clear" w:color="auto" w:fill="FFFFFF"/>
        </w:rPr>
        <w:t xml:space="preserve">⑦　</w:t>
      </w:r>
      <w:r w:rsidR="006266C1" w:rsidRPr="00CF2E8C">
        <w:rPr>
          <w:rFonts w:ascii="Arial" w:hAnsi="Arial" w:cs="Arial"/>
          <w:color w:val="auto"/>
          <w:shd w:val="clear" w:color="auto" w:fill="FFFFFF"/>
        </w:rPr>
        <w:t>クラウドサービスを構成するインフラ設備に障害が発生した場合であっても、</w:t>
      </w:r>
      <w:r w:rsidR="006266C1" w:rsidRPr="00CF2E8C">
        <w:rPr>
          <w:rFonts w:ascii="Arial" w:hAnsi="Arial" w:cs="Arial"/>
          <w:color w:val="auto"/>
        </w:rPr>
        <w:br/>
      </w:r>
      <w:r w:rsidR="006266C1" w:rsidRPr="00CF2E8C">
        <w:rPr>
          <w:rFonts w:ascii="Arial" w:hAnsi="Arial" w:cs="Arial"/>
          <w:color w:val="auto"/>
          <w:shd w:val="clear" w:color="auto" w:fill="FFFFFF"/>
        </w:rPr>
        <w:t>冗長化された環境等により、速やかにサービスが復旧・継続できる対策が講じられていること。</w:t>
      </w:r>
      <w:r w:rsidR="006266C1" w:rsidRPr="00CF2E8C">
        <w:rPr>
          <w:color w:val="auto"/>
        </w:rPr>
        <w:t xml:space="preserve"> </w:t>
      </w:r>
    </w:p>
    <w:p w14:paraId="0D0368EB" w14:textId="191E8685" w:rsidR="00202932" w:rsidRPr="00CF2E8C" w:rsidRDefault="00F637B6" w:rsidP="00F637B6">
      <w:pPr>
        <w:ind w:leftChars="200" w:left="660" w:right="42" w:hangingChars="100" w:hanging="220"/>
        <w:jc w:val="both"/>
        <w:rPr>
          <w:color w:val="auto"/>
        </w:rPr>
      </w:pPr>
      <w:r>
        <w:rPr>
          <w:rFonts w:hint="eastAsia"/>
          <w:color w:val="auto"/>
        </w:rPr>
        <w:t xml:space="preserve">⑧　</w:t>
      </w:r>
      <w:r w:rsidR="00CF18B6" w:rsidRPr="00CF2E8C">
        <w:rPr>
          <w:color w:val="auto"/>
        </w:rPr>
        <w:t>契約締結後、受注者は、運用保守に係る</w:t>
      </w:r>
      <w:r w:rsidR="00E33B56" w:rsidRPr="00CF2E8C">
        <w:rPr>
          <w:rFonts w:hint="eastAsia"/>
          <w:color w:val="auto"/>
        </w:rPr>
        <w:t>SLO</w:t>
      </w:r>
      <w:r w:rsidR="00CF18B6" w:rsidRPr="00CF2E8C">
        <w:rPr>
          <w:color w:val="auto"/>
        </w:rPr>
        <w:t>（サービスレベル目標値）を提示</w:t>
      </w:r>
      <w:r w:rsidR="00407EF5" w:rsidRPr="00CF2E8C">
        <w:rPr>
          <w:rFonts w:hint="eastAsia"/>
          <w:color w:val="auto"/>
        </w:rPr>
        <w:t>すること。</w:t>
      </w:r>
      <w:r w:rsidR="00CF18B6" w:rsidRPr="00CF2E8C">
        <w:rPr>
          <w:color w:val="auto"/>
        </w:rPr>
        <w:t xml:space="preserve"> </w:t>
      </w:r>
    </w:p>
    <w:p w14:paraId="56DCBF83" w14:textId="77777777" w:rsidR="00202932" w:rsidRPr="00CF2E8C" w:rsidRDefault="00CF18B6" w:rsidP="00E33B56">
      <w:pPr>
        <w:spacing w:after="50" w:line="259" w:lineRule="auto"/>
        <w:ind w:left="0" w:firstLine="0"/>
        <w:jc w:val="both"/>
        <w:rPr>
          <w:color w:val="auto"/>
        </w:rPr>
      </w:pPr>
      <w:r w:rsidRPr="00CF2E8C">
        <w:rPr>
          <w:color w:val="auto"/>
        </w:rPr>
        <w:t xml:space="preserve"> </w:t>
      </w:r>
    </w:p>
    <w:p w14:paraId="6DABE1A4" w14:textId="408DC54A" w:rsidR="00202932" w:rsidRPr="00CF2E8C" w:rsidRDefault="00CF18B6" w:rsidP="00E33B56">
      <w:pPr>
        <w:pStyle w:val="2"/>
        <w:ind w:left="231" w:right="42"/>
        <w:jc w:val="both"/>
        <w:rPr>
          <w:color w:val="auto"/>
        </w:rPr>
      </w:pPr>
      <w:bookmarkStart w:id="31" w:name="_Toc230334062"/>
      <w:r w:rsidRPr="00CF2E8C">
        <w:rPr>
          <w:color w:val="auto"/>
        </w:rPr>
        <w:t>(2) ソフトウェア保守</w:t>
      </w:r>
      <w:bookmarkEnd w:id="31"/>
      <w:r w:rsidRPr="00CF2E8C">
        <w:rPr>
          <w:color w:val="auto"/>
        </w:rPr>
        <w:t xml:space="preserve"> </w:t>
      </w:r>
    </w:p>
    <w:p w14:paraId="75FC320F" w14:textId="78570D19" w:rsidR="00202932" w:rsidRPr="00CF2E8C" w:rsidRDefault="00531386" w:rsidP="00E33B56">
      <w:pPr>
        <w:numPr>
          <w:ilvl w:val="0"/>
          <w:numId w:val="14"/>
        </w:numPr>
        <w:ind w:right="42" w:hanging="253"/>
        <w:jc w:val="both"/>
        <w:rPr>
          <w:color w:val="auto"/>
        </w:rPr>
      </w:pPr>
      <w:r w:rsidRPr="00CF2E8C">
        <w:rPr>
          <w:rFonts w:hint="eastAsia"/>
          <w:color w:val="auto"/>
        </w:rPr>
        <w:t xml:space="preserve">　</w:t>
      </w:r>
      <w:r w:rsidRPr="00CF2E8C">
        <w:rPr>
          <w:color w:val="auto"/>
        </w:rPr>
        <w:t>保守の範囲は、</w:t>
      </w:r>
      <w:r w:rsidR="00E33B56" w:rsidRPr="00CF2E8C">
        <w:rPr>
          <w:rFonts w:hint="eastAsia"/>
          <w:color w:val="auto"/>
        </w:rPr>
        <w:t>OS</w:t>
      </w:r>
      <w:r w:rsidRPr="00CF2E8C">
        <w:rPr>
          <w:color w:val="auto"/>
        </w:rPr>
        <w:t>を始め調達物件に含まれる全てのアプリケーション（</w:t>
      </w:r>
      <w:r w:rsidR="00E33B56" w:rsidRPr="00CF2E8C">
        <w:rPr>
          <w:rFonts w:hint="eastAsia"/>
          <w:color w:val="auto"/>
        </w:rPr>
        <w:t>SaaS</w:t>
      </w:r>
      <w:r w:rsidRPr="00CF2E8C">
        <w:rPr>
          <w:color w:val="auto"/>
        </w:rPr>
        <w:t xml:space="preserve">型にあっては利用環境）とし、電子メールなどの手段を効果的に活用して、速やかに保守対応を行うこと。 </w:t>
      </w:r>
    </w:p>
    <w:p w14:paraId="67194F6D" w14:textId="1CF66936" w:rsidR="00202932" w:rsidRPr="00CF2E8C" w:rsidRDefault="00531386" w:rsidP="00E33B56">
      <w:pPr>
        <w:numPr>
          <w:ilvl w:val="0"/>
          <w:numId w:val="14"/>
        </w:numPr>
        <w:spacing w:after="50"/>
        <w:ind w:right="42" w:hanging="253"/>
        <w:jc w:val="both"/>
        <w:rPr>
          <w:color w:val="auto"/>
        </w:rPr>
      </w:pPr>
      <w:r w:rsidRPr="00CF2E8C">
        <w:rPr>
          <w:rFonts w:hint="eastAsia"/>
          <w:color w:val="auto"/>
        </w:rPr>
        <w:t xml:space="preserve">　</w:t>
      </w:r>
      <w:r w:rsidRPr="00CF2E8C">
        <w:rPr>
          <w:color w:val="auto"/>
        </w:rPr>
        <w:t xml:space="preserve">メーカー各社において脆弱性が発見された場合、受注者は、十分な検証を行い、必要に応じて脆弱性対応修正プログラムを適用し、常にセキュリティ水準を高く保つこと。 </w:t>
      </w:r>
    </w:p>
    <w:p w14:paraId="5108EAAE" w14:textId="342F01ED" w:rsidR="00202932" w:rsidRPr="00CF2E8C" w:rsidRDefault="00531386" w:rsidP="00E33B56">
      <w:pPr>
        <w:numPr>
          <w:ilvl w:val="0"/>
          <w:numId w:val="14"/>
        </w:numPr>
        <w:ind w:right="42" w:hanging="253"/>
        <w:jc w:val="both"/>
        <w:rPr>
          <w:color w:val="auto"/>
        </w:rPr>
      </w:pPr>
      <w:r w:rsidRPr="00CF2E8C">
        <w:rPr>
          <w:rFonts w:hint="eastAsia"/>
          <w:color w:val="auto"/>
        </w:rPr>
        <w:t xml:space="preserve">　</w:t>
      </w:r>
      <w:r w:rsidRPr="00CF2E8C">
        <w:rPr>
          <w:color w:val="auto"/>
        </w:rPr>
        <w:t xml:space="preserve">パッケージソフトにおいて技術的不具合が発見された場合、受注者は、当該事象が業務に影響を及ぼす範囲を分析・報告し、直ちに不具合修正プログラムの開発や適用などの対応を行うこと。 </w:t>
      </w:r>
    </w:p>
    <w:p w14:paraId="5E1FE622" w14:textId="68B627B0" w:rsidR="00202932" w:rsidRPr="00CF2E8C" w:rsidRDefault="00531386" w:rsidP="00E33B56">
      <w:pPr>
        <w:numPr>
          <w:ilvl w:val="0"/>
          <w:numId w:val="14"/>
        </w:numPr>
        <w:ind w:right="42" w:hanging="253"/>
        <w:jc w:val="both"/>
        <w:rPr>
          <w:color w:val="auto"/>
        </w:rPr>
      </w:pPr>
      <w:r w:rsidRPr="00CF2E8C">
        <w:rPr>
          <w:rFonts w:hint="eastAsia"/>
          <w:color w:val="auto"/>
        </w:rPr>
        <w:t xml:space="preserve">　</w:t>
      </w:r>
      <w:r w:rsidRPr="00CF2E8C">
        <w:rPr>
          <w:color w:val="auto"/>
        </w:rPr>
        <w:t>法制度の改正やパッケージソフトのバージョンアップ等への必要な対応は、大規模なものを除いて、</w:t>
      </w:r>
      <w:r w:rsidR="00B37007" w:rsidRPr="00CF2E8C">
        <w:rPr>
          <w:rFonts w:hint="eastAsia"/>
          <w:color w:val="auto"/>
        </w:rPr>
        <w:t>標準で対応すること。</w:t>
      </w:r>
    </w:p>
    <w:p w14:paraId="08CC86CA" w14:textId="77777777" w:rsidR="00202932" w:rsidRPr="00CF2E8C" w:rsidRDefault="00CF18B6" w:rsidP="00E33B56">
      <w:pPr>
        <w:spacing w:after="50" w:line="259" w:lineRule="auto"/>
        <w:ind w:left="240" w:firstLine="0"/>
        <w:jc w:val="both"/>
        <w:rPr>
          <w:color w:val="auto"/>
        </w:rPr>
      </w:pPr>
      <w:r w:rsidRPr="00CF2E8C">
        <w:rPr>
          <w:color w:val="auto"/>
        </w:rPr>
        <w:t xml:space="preserve"> </w:t>
      </w:r>
    </w:p>
    <w:p w14:paraId="295B9E18" w14:textId="77777777" w:rsidR="00202932" w:rsidRPr="00CF2E8C" w:rsidRDefault="00CF18B6" w:rsidP="00E33B56">
      <w:pPr>
        <w:pStyle w:val="2"/>
        <w:ind w:left="231" w:right="42"/>
        <w:jc w:val="both"/>
        <w:rPr>
          <w:color w:val="auto"/>
        </w:rPr>
      </w:pPr>
      <w:bookmarkStart w:id="32" w:name="_Toc230334063"/>
      <w:r w:rsidRPr="00CF2E8C">
        <w:rPr>
          <w:color w:val="auto"/>
        </w:rPr>
        <w:t>(3) 障害等対応</w:t>
      </w:r>
      <w:bookmarkEnd w:id="32"/>
      <w:r w:rsidRPr="00CF2E8C">
        <w:rPr>
          <w:color w:val="auto"/>
        </w:rPr>
        <w:t xml:space="preserve"> </w:t>
      </w:r>
    </w:p>
    <w:p w14:paraId="3ACCC6BA" w14:textId="4EBDBC87" w:rsidR="00202932" w:rsidRPr="00CF2E8C" w:rsidRDefault="00531386" w:rsidP="00E33B56">
      <w:pPr>
        <w:numPr>
          <w:ilvl w:val="0"/>
          <w:numId w:val="15"/>
        </w:numPr>
        <w:ind w:right="42" w:hanging="253"/>
        <w:jc w:val="both"/>
        <w:rPr>
          <w:color w:val="auto"/>
        </w:rPr>
      </w:pPr>
      <w:r w:rsidRPr="00CF2E8C">
        <w:rPr>
          <w:rFonts w:hint="eastAsia"/>
          <w:color w:val="auto"/>
        </w:rPr>
        <w:t xml:space="preserve">　</w:t>
      </w:r>
      <w:r w:rsidRPr="00CF2E8C">
        <w:rPr>
          <w:color w:val="auto"/>
        </w:rPr>
        <w:t>障害が発生したときは、障害内容を確認し、速やかに対応を実施すること。また、受注者において障害の発生を検知した場合は、速やかに</w:t>
      </w:r>
      <w:r w:rsidR="0067010F" w:rsidRPr="00CF2E8C">
        <w:rPr>
          <w:color w:val="auto"/>
        </w:rPr>
        <w:t>町</w:t>
      </w:r>
      <w:r w:rsidRPr="00CF2E8C">
        <w:rPr>
          <w:color w:val="auto"/>
        </w:rPr>
        <w:t xml:space="preserve">へ報告すること。 </w:t>
      </w:r>
    </w:p>
    <w:p w14:paraId="5CF09666" w14:textId="0B03835D" w:rsidR="00202932" w:rsidRPr="00CF2E8C" w:rsidRDefault="00531386" w:rsidP="00E33B56">
      <w:pPr>
        <w:numPr>
          <w:ilvl w:val="0"/>
          <w:numId w:val="15"/>
        </w:numPr>
        <w:ind w:right="42" w:hanging="253"/>
        <w:jc w:val="both"/>
        <w:rPr>
          <w:color w:val="auto"/>
        </w:rPr>
      </w:pPr>
      <w:r w:rsidRPr="00CF2E8C">
        <w:rPr>
          <w:rFonts w:hint="eastAsia"/>
          <w:color w:val="auto"/>
        </w:rPr>
        <w:t xml:space="preserve">　</w:t>
      </w:r>
      <w:r w:rsidRPr="00CF2E8C">
        <w:rPr>
          <w:color w:val="auto"/>
        </w:rPr>
        <w:t>重大な問題の場合は、原因を特定し、</w:t>
      </w:r>
      <w:r w:rsidR="0067010F" w:rsidRPr="00CF2E8C">
        <w:rPr>
          <w:color w:val="auto"/>
        </w:rPr>
        <w:t>町</w:t>
      </w:r>
      <w:r w:rsidRPr="00CF2E8C">
        <w:rPr>
          <w:color w:val="auto"/>
        </w:rPr>
        <w:t xml:space="preserve">に確認した上で、問題解決に向けた対処を実施すること。 </w:t>
      </w:r>
    </w:p>
    <w:p w14:paraId="26479E23" w14:textId="33D7ADA1" w:rsidR="00202932" w:rsidRPr="00CF2E8C" w:rsidRDefault="002D5F1B" w:rsidP="00E33B56">
      <w:pPr>
        <w:numPr>
          <w:ilvl w:val="0"/>
          <w:numId w:val="15"/>
        </w:numPr>
        <w:ind w:right="42" w:hanging="253"/>
        <w:jc w:val="both"/>
        <w:rPr>
          <w:color w:val="auto"/>
        </w:rPr>
      </w:pPr>
      <w:r w:rsidRPr="00CF2E8C">
        <w:rPr>
          <w:rFonts w:ascii="Arial" w:hAnsi="Arial" w:cs="Arial" w:hint="eastAsia"/>
          <w:color w:val="auto"/>
          <w:shd w:val="clear" w:color="auto" w:fill="FFFFFF"/>
        </w:rPr>
        <w:t xml:space="preserve">　</w:t>
      </w:r>
      <w:r w:rsidRPr="00CF2E8C">
        <w:rPr>
          <w:rFonts w:ascii="Arial" w:hAnsi="Arial" w:cs="Arial"/>
          <w:color w:val="auto"/>
          <w:shd w:val="clear" w:color="auto" w:fill="FFFFFF"/>
        </w:rPr>
        <w:t>ソフトウェア及びシステム上の保有データについては、バックアップデータからのリカバリや復旧操作が可能な状態とし、障害が発生した場合は、速やかに復旧作業を行うこと。なお、システムの不具合等によりデータの論理的破損が生じ、データ補正作業が必要となる場合は、影響範囲を特定し、試験を実施した上で修正作業を行</w:t>
      </w:r>
      <w:r w:rsidR="00E33B56" w:rsidRPr="00CF2E8C">
        <w:rPr>
          <w:rFonts w:ascii="Arial" w:hAnsi="Arial" w:cs="Arial" w:hint="eastAsia"/>
          <w:color w:val="auto"/>
          <w:shd w:val="clear" w:color="auto" w:fill="FFFFFF"/>
        </w:rPr>
        <w:t>い、</w:t>
      </w:r>
      <w:r w:rsidR="00531386" w:rsidRPr="00CF2E8C">
        <w:rPr>
          <w:color w:val="auto"/>
        </w:rPr>
        <w:t>復旧するまでの作業内容を管理し、復旧したことを確認した上で、一連の障害対応を取りまとめ</w:t>
      </w:r>
      <w:r w:rsidR="00594C73" w:rsidRPr="00CF2E8C">
        <w:rPr>
          <w:rFonts w:hint="eastAsia"/>
          <w:color w:val="auto"/>
        </w:rPr>
        <w:t>て報告すること。</w:t>
      </w:r>
    </w:p>
    <w:p w14:paraId="248A6AA0" w14:textId="68EFE80F" w:rsidR="00202932" w:rsidRPr="00CF2E8C" w:rsidRDefault="00531386" w:rsidP="00E33B56">
      <w:pPr>
        <w:numPr>
          <w:ilvl w:val="0"/>
          <w:numId w:val="15"/>
        </w:numPr>
        <w:ind w:right="42" w:hanging="253"/>
        <w:jc w:val="both"/>
        <w:rPr>
          <w:color w:val="auto"/>
        </w:rPr>
      </w:pPr>
      <w:r w:rsidRPr="00CF2E8C">
        <w:rPr>
          <w:rFonts w:hint="eastAsia"/>
          <w:color w:val="auto"/>
        </w:rPr>
        <w:t xml:space="preserve">　</w:t>
      </w:r>
      <w:r w:rsidRPr="00CF2E8C">
        <w:rPr>
          <w:color w:val="auto"/>
        </w:rPr>
        <w:t>自然災害等により早期のサービス復旧が困難な場合は、</w:t>
      </w:r>
      <w:r w:rsidR="0067010F" w:rsidRPr="00CF2E8C">
        <w:rPr>
          <w:color w:val="auto"/>
        </w:rPr>
        <w:t>町</w:t>
      </w:r>
      <w:r w:rsidRPr="00CF2E8C">
        <w:rPr>
          <w:color w:val="auto"/>
        </w:rPr>
        <w:t>と協議の上で対応すること。</w:t>
      </w:r>
    </w:p>
    <w:p w14:paraId="4D9DA41E" w14:textId="076764CC" w:rsidR="00CF2E8C" w:rsidRPr="00CF2E8C" w:rsidRDefault="00CF2E8C" w:rsidP="00E33B56">
      <w:pPr>
        <w:numPr>
          <w:ilvl w:val="0"/>
          <w:numId w:val="15"/>
        </w:numPr>
        <w:ind w:right="42" w:hanging="253"/>
        <w:jc w:val="both"/>
        <w:rPr>
          <w:color w:val="auto"/>
        </w:rPr>
      </w:pPr>
      <w:r w:rsidRPr="00CF2E8C">
        <w:rPr>
          <w:rFonts w:hint="eastAsia"/>
          <w:color w:val="auto"/>
        </w:rPr>
        <w:lastRenderedPageBreak/>
        <w:t xml:space="preserve">　障害発生や復旧の連絡はSLOに則り、事象発生後の一定時間内に報告する体制を整備すること。（例：平日8：30～18：00に異常検出した場合30分以内）</w:t>
      </w:r>
    </w:p>
    <w:p w14:paraId="6D2941A8" w14:textId="77777777" w:rsidR="00202932" w:rsidRPr="00CF2E8C" w:rsidRDefault="00CF18B6" w:rsidP="00E33B56">
      <w:pPr>
        <w:spacing w:after="50" w:line="259" w:lineRule="auto"/>
        <w:ind w:left="240" w:firstLine="0"/>
        <w:jc w:val="both"/>
        <w:rPr>
          <w:color w:val="auto"/>
        </w:rPr>
      </w:pPr>
      <w:r w:rsidRPr="00CF2E8C">
        <w:rPr>
          <w:color w:val="auto"/>
        </w:rPr>
        <w:t xml:space="preserve"> </w:t>
      </w:r>
    </w:p>
    <w:p w14:paraId="62C8B973" w14:textId="77777777" w:rsidR="00202932" w:rsidRPr="00CF2E8C" w:rsidRDefault="00CF18B6" w:rsidP="00E33B56">
      <w:pPr>
        <w:pStyle w:val="2"/>
        <w:ind w:left="231" w:right="42"/>
        <w:jc w:val="both"/>
        <w:rPr>
          <w:color w:val="auto"/>
        </w:rPr>
      </w:pPr>
      <w:bookmarkStart w:id="33" w:name="_Toc230334064"/>
      <w:r w:rsidRPr="00CF2E8C">
        <w:rPr>
          <w:color w:val="auto"/>
        </w:rPr>
        <w:t>(4) 運用支援</w:t>
      </w:r>
      <w:bookmarkEnd w:id="33"/>
      <w:r w:rsidRPr="00CF2E8C">
        <w:rPr>
          <w:color w:val="auto"/>
        </w:rPr>
        <w:t xml:space="preserve"> </w:t>
      </w:r>
    </w:p>
    <w:p w14:paraId="497F4E83" w14:textId="12C674F6" w:rsidR="00202932" w:rsidRPr="00CF2E8C" w:rsidRDefault="00531386" w:rsidP="00E33B56">
      <w:pPr>
        <w:numPr>
          <w:ilvl w:val="0"/>
          <w:numId w:val="16"/>
        </w:numPr>
        <w:ind w:right="42" w:hanging="256"/>
        <w:jc w:val="both"/>
        <w:rPr>
          <w:color w:val="auto"/>
        </w:rPr>
      </w:pPr>
      <w:r w:rsidRPr="00CF2E8C">
        <w:rPr>
          <w:rFonts w:hint="eastAsia"/>
          <w:color w:val="auto"/>
        </w:rPr>
        <w:t xml:space="preserve">　</w:t>
      </w:r>
      <w:r w:rsidRPr="00CF2E8C">
        <w:rPr>
          <w:color w:val="auto"/>
        </w:rPr>
        <w:t>本システムの障害対応の報告等を行うこと。</w:t>
      </w:r>
      <w:r w:rsidR="009D77B1" w:rsidRPr="00CF2E8C">
        <w:rPr>
          <w:rFonts w:hint="eastAsia"/>
          <w:color w:val="auto"/>
        </w:rPr>
        <w:t>また、</w:t>
      </w:r>
      <w:r w:rsidRPr="00CF2E8C">
        <w:rPr>
          <w:color w:val="auto"/>
        </w:rPr>
        <w:t xml:space="preserve">運用方法の改善につながる指標を統計機能等から月次で確認する機能があること。 </w:t>
      </w:r>
    </w:p>
    <w:p w14:paraId="33F3DA59" w14:textId="6CA24110" w:rsidR="00202932" w:rsidRPr="00CF2E8C" w:rsidRDefault="00531386" w:rsidP="00E33B56">
      <w:pPr>
        <w:numPr>
          <w:ilvl w:val="0"/>
          <w:numId w:val="16"/>
        </w:numPr>
        <w:ind w:right="42" w:hanging="256"/>
        <w:jc w:val="both"/>
        <w:rPr>
          <w:strike/>
          <w:color w:val="auto"/>
        </w:rPr>
      </w:pPr>
      <w:r w:rsidRPr="00CF2E8C">
        <w:rPr>
          <w:rFonts w:hint="eastAsia"/>
          <w:color w:val="auto"/>
        </w:rPr>
        <w:t xml:space="preserve">　</w:t>
      </w:r>
      <w:r w:rsidRPr="00CF2E8C">
        <w:rPr>
          <w:color w:val="auto"/>
        </w:rPr>
        <w:t>サービスに対して定期的に</w:t>
      </w:r>
      <w:r w:rsidR="00F652B0" w:rsidRPr="00CF2E8C">
        <w:rPr>
          <w:rFonts w:hint="eastAsia"/>
          <w:color w:val="auto"/>
        </w:rPr>
        <w:t>バージョンアップ等による</w:t>
      </w:r>
      <w:r w:rsidRPr="00CF2E8C">
        <w:rPr>
          <w:color w:val="auto"/>
        </w:rPr>
        <w:t>機能追加、機能改善を行い、その情報を</w:t>
      </w:r>
      <w:r w:rsidR="0067010F" w:rsidRPr="00CF2E8C">
        <w:rPr>
          <w:color w:val="auto"/>
        </w:rPr>
        <w:t>町</w:t>
      </w:r>
      <w:r w:rsidRPr="00CF2E8C">
        <w:rPr>
          <w:color w:val="auto"/>
        </w:rPr>
        <w:t>に提供すること</w:t>
      </w:r>
      <w:r w:rsidR="00091070" w:rsidRPr="00CF2E8C">
        <w:rPr>
          <w:rFonts w:hint="eastAsia"/>
          <w:color w:val="auto"/>
        </w:rPr>
        <w:t>。</w:t>
      </w:r>
    </w:p>
    <w:p w14:paraId="23B18AE1" w14:textId="6DA3E3AC" w:rsidR="00202932" w:rsidRPr="00CF2E8C" w:rsidRDefault="00202932" w:rsidP="00E33B56">
      <w:pPr>
        <w:spacing w:after="0" w:line="259" w:lineRule="auto"/>
        <w:ind w:left="0" w:firstLine="0"/>
        <w:jc w:val="both"/>
        <w:rPr>
          <w:color w:val="auto"/>
        </w:rPr>
      </w:pPr>
    </w:p>
    <w:p w14:paraId="6D29A869" w14:textId="75023CA0" w:rsidR="00202932" w:rsidRPr="00CF2E8C" w:rsidRDefault="00CF18B6" w:rsidP="00E33B56">
      <w:pPr>
        <w:pStyle w:val="1"/>
        <w:spacing w:after="37"/>
        <w:ind w:left="-5" w:right="42"/>
        <w:jc w:val="both"/>
        <w:rPr>
          <w:color w:val="auto"/>
        </w:rPr>
      </w:pPr>
      <w:bookmarkStart w:id="34" w:name="_Toc230334065"/>
      <w:r w:rsidRPr="00CF2E8C">
        <w:rPr>
          <w:color w:val="auto"/>
        </w:rPr>
        <w:t>５</w:t>
      </w:r>
      <w:r w:rsidR="00F637B6">
        <w:rPr>
          <w:rFonts w:hint="eastAsia"/>
          <w:color w:val="auto"/>
        </w:rPr>
        <w:t xml:space="preserve">　</w:t>
      </w:r>
      <w:r w:rsidRPr="00CF2E8C">
        <w:rPr>
          <w:color w:val="auto"/>
        </w:rPr>
        <w:t>その他</w:t>
      </w:r>
      <w:bookmarkEnd w:id="34"/>
      <w:r w:rsidRPr="00CF2E8C">
        <w:rPr>
          <w:rFonts w:ascii="Yu Gothic UI" w:eastAsia="Yu Gothic UI" w:hAnsi="Yu Gothic UI" w:cs="Yu Gothic UI"/>
          <w:color w:val="auto"/>
        </w:rPr>
        <w:t xml:space="preserve"> </w:t>
      </w:r>
    </w:p>
    <w:p w14:paraId="722EB9B4" w14:textId="71DCC07C" w:rsidR="00202932" w:rsidRPr="00CF2E8C" w:rsidRDefault="00CF18B6" w:rsidP="00F637B6">
      <w:pPr>
        <w:pStyle w:val="2"/>
        <w:ind w:left="0" w:right="42" w:firstLineChars="100" w:firstLine="220"/>
        <w:jc w:val="both"/>
        <w:rPr>
          <w:color w:val="auto"/>
        </w:rPr>
      </w:pPr>
      <w:bookmarkStart w:id="35" w:name="_Toc230334066"/>
      <w:r w:rsidRPr="00CF2E8C">
        <w:rPr>
          <w:color w:val="auto"/>
        </w:rPr>
        <w:t>(1) 資料等の貸与</w:t>
      </w:r>
      <w:bookmarkEnd w:id="35"/>
      <w:r w:rsidRPr="00CF2E8C">
        <w:rPr>
          <w:color w:val="auto"/>
        </w:rPr>
        <w:t xml:space="preserve"> </w:t>
      </w:r>
    </w:p>
    <w:p w14:paraId="05972E72" w14:textId="6A9480AA" w:rsidR="00202932" w:rsidRPr="00CF2E8C" w:rsidRDefault="00CF18B6" w:rsidP="00E33B56">
      <w:pPr>
        <w:numPr>
          <w:ilvl w:val="0"/>
          <w:numId w:val="17"/>
        </w:numPr>
        <w:ind w:leftChars="193" w:left="566" w:right="42" w:hangingChars="64" w:hanging="141"/>
        <w:jc w:val="both"/>
        <w:rPr>
          <w:color w:val="auto"/>
        </w:rPr>
      </w:pPr>
      <w:r w:rsidRPr="00CF2E8C">
        <w:rPr>
          <w:color w:val="auto"/>
        </w:rPr>
        <w:t>受注者は、</w:t>
      </w:r>
      <w:r w:rsidR="0067010F" w:rsidRPr="00CF2E8C">
        <w:rPr>
          <w:color w:val="auto"/>
        </w:rPr>
        <w:t>町</w:t>
      </w:r>
      <w:r w:rsidRPr="00CF2E8C">
        <w:rPr>
          <w:color w:val="auto"/>
        </w:rPr>
        <w:t>に対して本業務に必要な機器、データ、記録媒体その他本業務に係る資料（以下「資料等」という。）の貸与を要請できるものとし、</w:t>
      </w:r>
      <w:r w:rsidR="0067010F" w:rsidRPr="00CF2E8C">
        <w:rPr>
          <w:color w:val="auto"/>
        </w:rPr>
        <w:t>町</w:t>
      </w:r>
      <w:r w:rsidRPr="00CF2E8C">
        <w:rPr>
          <w:color w:val="auto"/>
        </w:rPr>
        <w:t xml:space="preserve">がその必要性を認めた場合には、当該資料等を受注者に貸与する。 </w:t>
      </w:r>
    </w:p>
    <w:p w14:paraId="13DD8F3A" w14:textId="7D73F878" w:rsidR="00202932" w:rsidRPr="00CF2E8C" w:rsidRDefault="00CF18B6" w:rsidP="00E33B56">
      <w:pPr>
        <w:numPr>
          <w:ilvl w:val="0"/>
          <w:numId w:val="17"/>
        </w:numPr>
        <w:ind w:leftChars="193" w:left="566" w:right="42" w:hangingChars="64" w:hanging="141"/>
        <w:jc w:val="both"/>
        <w:rPr>
          <w:color w:val="auto"/>
        </w:rPr>
      </w:pPr>
      <w:r w:rsidRPr="00CF2E8C">
        <w:rPr>
          <w:color w:val="auto"/>
        </w:rPr>
        <w:t>受注者は、</w:t>
      </w:r>
      <w:r w:rsidR="0067010F" w:rsidRPr="00CF2E8C">
        <w:rPr>
          <w:color w:val="auto"/>
        </w:rPr>
        <w:t>町</w:t>
      </w:r>
      <w:r w:rsidRPr="00CF2E8C">
        <w:rPr>
          <w:color w:val="auto"/>
        </w:rPr>
        <w:t xml:space="preserve">から資料等の貸与を受け、本業務が完了するまでの間は、資料等の授受及び搬送時を含め、善良なる管理者の注意義務をもって当該資料等を管理及び保全に努めること。 </w:t>
      </w:r>
    </w:p>
    <w:p w14:paraId="35CC664F" w14:textId="2BDE4F55" w:rsidR="00202932" w:rsidRPr="00CF2E8C" w:rsidRDefault="00CF18B6" w:rsidP="00E33B56">
      <w:pPr>
        <w:numPr>
          <w:ilvl w:val="0"/>
          <w:numId w:val="17"/>
        </w:numPr>
        <w:ind w:leftChars="193" w:left="566" w:right="42" w:hangingChars="64" w:hanging="141"/>
        <w:jc w:val="both"/>
        <w:rPr>
          <w:color w:val="auto"/>
        </w:rPr>
      </w:pPr>
      <w:r w:rsidRPr="00CF2E8C">
        <w:rPr>
          <w:color w:val="auto"/>
        </w:rPr>
        <w:t>受注者は、</w:t>
      </w:r>
      <w:r w:rsidR="0067010F" w:rsidRPr="00CF2E8C">
        <w:rPr>
          <w:color w:val="auto"/>
        </w:rPr>
        <w:t>町</w:t>
      </w:r>
      <w:r w:rsidRPr="00CF2E8C">
        <w:rPr>
          <w:color w:val="auto"/>
        </w:rPr>
        <w:t>の求めがあったとき</w:t>
      </w:r>
      <w:r w:rsidR="00581CE6" w:rsidRPr="00CF2E8C">
        <w:rPr>
          <w:rFonts w:hint="eastAsia"/>
          <w:color w:val="auto"/>
        </w:rPr>
        <w:t>、</w:t>
      </w:r>
      <w:r w:rsidRPr="00CF2E8C">
        <w:rPr>
          <w:color w:val="auto"/>
        </w:rPr>
        <w:t>又は本業務を完了したとき</w:t>
      </w:r>
      <w:r w:rsidR="00581CE6" w:rsidRPr="00CF2E8C">
        <w:rPr>
          <w:rFonts w:hint="eastAsia"/>
          <w:color w:val="auto"/>
        </w:rPr>
        <w:t>、</w:t>
      </w:r>
      <w:r w:rsidRPr="00CF2E8C">
        <w:rPr>
          <w:color w:val="auto"/>
        </w:rPr>
        <w:t xml:space="preserve">並びに本業務の履行のために必要がなくなったときは、速やかに当該資料等（複製した場合は複製物を含む｡）を返還又は廃棄すること。 </w:t>
      </w:r>
    </w:p>
    <w:p w14:paraId="7D7DAE0D" w14:textId="6C69246B" w:rsidR="00202932" w:rsidRPr="00CF2E8C" w:rsidRDefault="00CF18B6" w:rsidP="00E33B56">
      <w:pPr>
        <w:numPr>
          <w:ilvl w:val="0"/>
          <w:numId w:val="17"/>
        </w:numPr>
        <w:ind w:leftChars="193" w:left="566" w:right="42" w:hangingChars="64" w:hanging="141"/>
        <w:jc w:val="both"/>
        <w:rPr>
          <w:color w:val="auto"/>
        </w:rPr>
      </w:pPr>
      <w:r w:rsidRPr="00CF2E8C">
        <w:rPr>
          <w:color w:val="auto"/>
        </w:rPr>
        <w:t>受注者は、</w:t>
      </w:r>
      <w:r w:rsidR="0067010F" w:rsidRPr="00CF2E8C">
        <w:rPr>
          <w:color w:val="auto"/>
        </w:rPr>
        <w:t>町</w:t>
      </w:r>
      <w:r w:rsidRPr="00CF2E8C">
        <w:rPr>
          <w:color w:val="auto"/>
        </w:rPr>
        <w:t xml:space="preserve">から貸与及び提供された資料等を、本業務の目的外に使用又は第三者に提供しないこと。 </w:t>
      </w:r>
    </w:p>
    <w:p w14:paraId="598B2241" w14:textId="4A38FED5" w:rsidR="00202932" w:rsidRPr="00CF2E8C" w:rsidRDefault="00CF18B6" w:rsidP="00E33B56">
      <w:pPr>
        <w:numPr>
          <w:ilvl w:val="0"/>
          <w:numId w:val="17"/>
        </w:numPr>
        <w:ind w:leftChars="193" w:left="566" w:right="42" w:hangingChars="64" w:hanging="141"/>
        <w:jc w:val="both"/>
        <w:rPr>
          <w:color w:val="auto"/>
        </w:rPr>
      </w:pPr>
      <w:r w:rsidRPr="00CF2E8C">
        <w:rPr>
          <w:color w:val="auto"/>
        </w:rPr>
        <w:t>受注者は、</w:t>
      </w:r>
      <w:r w:rsidR="0067010F" w:rsidRPr="00CF2E8C">
        <w:rPr>
          <w:color w:val="auto"/>
        </w:rPr>
        <w:t>町</w:t>
      </w:r>
      <w:r w:rsidRPr="00CF2E8C">
        <w:rPr>
          <w:color w:val="auto"/>
        </w:rPr>
        <w:t>から貸与及び提供された資料等を、</w:t>
      </w:r>
      <w:r w:rsidR="0067010F" w:rsidRPr="00CF2E8C">
        <w:rPr>
          <w:color w:val="auto"/>
        </w:rPr>
        <w:t>町</w:t>
      </w:r>
      <w:r w:rsidRPr="00CF2E8C">
        <w:rPr>
          <w:color w:val="auto"/>
        </w:rPr>
        <w:t xml:space="preserve">に無断で複写又は複製しないこと。 </w:t>
      </w:r>
    </w:p>
    <w:p w14:paraId="49AE096E" w14:textId="77777777" w:rsidR="00202932" w:rsidRPr="00CF2E8C" w:rsidRDefault="00CF18B6" w:rsidP="00E33B56">
      <w:pPr>
        <w:spacing w:after="50" w:line="259" w:lineRule="auto"/>
        <w:ind w:left="0" w:firstLine="0"/>
        <w:jc w:val="both"/>
        <w:rPr>
          <w:color w:val="auto"/>
        </w:rPr>
      </w:pPr>
      <w:r w:rsidRPr="00CF2E8C">
        <w:rPr>
          <w:color w:val="auto"/>
        </w:rPr>
        <w:t xml:space="preserve"> </w:t>
      </w:r>
    </w:p>
    <w:p w14:paraId="34AC976E" w14:textId="3CD13747" w:rsidR="00202932" w:rsidRPr="00CF2E8C" w:rsidRDefault="00CF18B6" w:rsidP="00F637B6">
      <w:pPr>
        <w:pStyle w:val="2"/>
        <w:ind w:left="0" w:right="42" w:firstLineChars="100" w:firstLine="220"/>
        <w:jc w:val="both"/>
        <w:rPr>
          <w:color w:val="auto"/>
        </w:rPr>
      </w:pPr>
      <w:bookmarkStart w:id="36" w:name="_Toc230334067"/>
      <w:r w:rsidRPr="00CF2E8C">
        <w:rPr>
          <w:color w:val="auto"/>
        </w:rPr>
        <w:t>(2) 権利の帰属</w:t>
      </w:r>
      <w:bookmarkEnd w:id="36"/>
      <w:r w:rsidRPr="00CF2E8C">
        <w:rPr>
          <w:color w:val="auto"/>
        </w:rPr>
        <w:t xml:space="preserve"> </w:t>
      </w:r>
    </w:p>
    <w:p w14:paraId="5C3A21F6" w14:textId="24A63A5E" w:rsidR="00202932" w:rsidRPr="00CF2E8C" w:rsidRDefault="00F637B6" w:rsidP="00F637B6">
      <w:pPr>
        <w:ind w:leftChars="200" w:left="660" w:right="42" w:hangingChars="100" w:hanging="220"/>
        <w:jc w:val="both"/>
        <w:rPr>
          <w:color w:val="auto"/>
        </w:rPr>
      </w:pPr>
      <w:r>
        <w:rPr>
          <w:rFonts w:hint="eastAsia"/>
          <w:color w:val="auto"/>
        </w:rPr>
        <w:t xml:space="preserve">①　</w:t>
      </w:r>
      <w:r w:rsidR="00CF18B6" w:rsidRPr="00CF2E8C">
        <w:rPr>
          <w:color w:val="auto"/>
        </w:rPr>
        <w:t>本業務に係る成果品に関する著作権（著作権法（昭和</w:t>
      </w:r>
      <w:r w:rsidR="00E33B56" w:rsidRPr="00CF2E8C">
        <w:rPr>
          <w:rFonts w:hint="eastAsia"/>
          <w:color w:val="auto"/>
        </w:rPr>
        <w:t>45</w:t>
      </w:r>
      <w:r w:rsidR="00CF18B6" w:rsidRPr="00CF2E8C">
        <w:rPr>
          <w:color w:val="auto"/>
        </w:rPr>
        <w:t>年法律第</w:t>
      </w:r>
      <w:r w:rsidR="00E33B56" w:rsidRPr="00CF2E8C">
        <w:rPr>
          <w:rFonts w:hint="eastAsia"/>
          <w:color w:val="auto"/>
        </w:rPr>
        <w:t>48</w:t>
      </w:r>
      <w:r w:rsidR="00CF18B6" w:rsidRPr="00CF2E8C">
        <w:rPr>
          <w:color w:val="auto"/>
        </w:rPr>
        <w:t>号）第</w:t>
      </w:r>
      <w:r w:rsidR="00E33B56" w:rsidRPr="00CF2E8C">
        <w:rPr>
          <w:rFonts w:hint="eastAsia"/>
          <w:color w:val="auto"/>
        </w:rPr>
        <w:t>21</w:t>
      </w:r>
      <w:r w:rsidR="00CF18B6" w:rsidRPr="00CF2E8C">
        <w:rPr>
          <w:color w:val="auto"/>
        </w:rPr>
        <w:t>条から第</w:t>
      </w:r>
      <w:r w:rsidR="00E33B56" w:rsidRPr="00CF2E8C">
        <w:rPr>
          <w:rFonts w:hint="eastAsia"/>
          <w:color w:val="auto"/>
        </w:rPr>
        <w:t>28</w:t>
      </w:r>
      <w:r w:rsidR="00CF18B6" w:rsidRPr="00CF2E8C">
        <w:rPr>
          <w:color w:val="auto"/>
        </w:rPr>
        <w:t>条に定める権利をいう。）及び所有権は、全て</w:t>
      </w:r>
      <w:r w:rsidR="0067010F" w:rsidRPr="00CF2E8C">
        <w:rPr>
          <w:color w:val="auto"/>
        </w:rPr>
        <w:t>町</w:t>
      </w:r>
      <w:r w:rsidR="00CF18B6" w:rsidRPr="00CF2E8C">
        <w:rPr>
          <w:color w:val="auto"/>
        </w:rPr>
        <w:t xml:space="preserve">に帰属するものとする。ただし、受注者が権利を有していた受注者固有の知識、技術に関する権利等が成果品に含まれている場合にあっては、当該知識権利は、受注者に留保されるものとし、受注者がこれらを利用し成果品に類似した製品等を作成することを妨げない。 </w:t>
      </w:r>
    </w:p>
    <w:p w14:paraId="3D35D3C0" w14:textId="745FD66E" w:rsidR="00202932" w:rsidRPr="00CF2E8C" w:rsidRDefault="00F637B6" w:rsidP="00F637B6">
      <w:pPr>
        <w:ind w:leftChars="200" w:left="660" w:right="42" w:hangingChars="100" w:hanging="220"/>
        <w:jc w:val="both"/>
        <w:rPr>
          <w:color w:val="auto"/>
        </w:rPr>
      </w:pPr>
      <w:r>
        <w:rPr>
          <w:rFonts w:hint="eastAsia"/>
          <w:color w:val="auto"/>
        </w:rPr>
        <w:t xml:space="preserve">②　</w:t>
      </w:r>
      <w:r w:rsidR="00CF18B6" w:rsidRPr="00CF2E8C">
        <w:rPr>
          <w:color w:val="auto"/>
        </w:rPr>
        <w:t>受注者は、成果品が第三者の著作権その他の権利を侵害していないことを保障</w:t>
      </w:r>
      <w:r w:rsidR="00EC4077" w:rsidRPr="00CF2E8C">
        <w:rPr>
          <w:rFonts w:hint="eastAsia"/>
          <w:color w:val="auto"/>
        </w:rPr>
        <w:t>し</w:t>
      </w:r>
      <w:r w:rsidR="00CF18B6" w:rsidRPr="00CF2E8C">
        <w:rPr>
          <w:color w:val="auto"/>
        </w:rPr>
        <w:t>、万が一、第三者からの権利侵害に関する訴えが生じた場合には、受注者の責</w:t>
      </w:r>
      <w:r w:rsidR="00581CE6" w:rsidRPr="00CF2E8C">
        <w:rPr>
          <w:rFonts w:hint="eastAsia"/>
          <w:color w:val="auto"/>
        </w:rPr>
        <w:t>め</w:t>
      </w:r>
      <w:r w:rsidR="00CF18B6" w:rsidRPr="00CF2E8C">
        <w:rPr>
          <w:color w:val="auto"/>
        </w:rPr>
        <w:t xml:space="preserve">において解決すること。 </w:t>
      </w:r>
    </w:p>
    <w:p w14:paraId="5509507B" w14:textId="77777777" w:rsidR="00202932" w:rsidRPr="00CF2E8C" w:rsidRDefault="00CF18B6" w:rsidP="00E33B56">
      <w:pPr>
        <w:spacing w:after="50" w:line="259" w:lineRule="auto"/>
        <w:ind w:left="0" w:hanging="16"/>
        <w:jc w:val="both"/>
        <w:rPr>
          <w:color w:val="auto"/>
        </w:rPr>
      </w:pPr>
      <w:r w:rsidRPr="00CF2E8C">
        <w:rPr>
          <w:color w:val="auto"/>
        </w:rPr>
        <w:t xml:space="preserve"> </w:t>
      </w:r>
    </w:p>
    <w:p w14:paraId="61614F74" w14:textId="41427DBA" w:rsidR="00202932" w:rsidRPr="00CF2E8C" w:rsidRDefault="00CF18B6" w:rsidP="00F637B6">
      <w:pPr>
        <w:pStyle w:val="2"/>
        <w:ind w:left="0" w:right="42" w:firstLineChars="100" w:firstLine="220"/>
        <w:jc w:val="both"/>
        <w:rPr>
          <w:color w:val="auto"/>
        </w:rPr>
      </w:pPr>
      <w:bookmarkStart w:id="37" w:name="_Toc230334068"/>
      <w:r w:rsidRPr="00CF2E8C">
        <w:rPr>
          <w:color w:val="auto"/>
        </w:rPr>
        <w:lastRenderedPageBreak/>
        <w:t>(3) 情報セキュリティの確保</w:t>
      </w:r>
      <w:bookmarkEnd w:id="37"/>
      <w:r w:rsidRPr="00CF2E8C">
        <w:rPr>
          <w:color w:val="auto"/>
        </w:rPr>
        <w:t xml:space="preserve"> </w:t>
      </w:r>
    </w:p>
    <w:p w14:paraId="6D320DFF" w14:textId="2E4554D8" w:rsidR="00202932" w:rsidRPr="00CF2E8C" w:rsidRDefault="00EC4077" w:rsidP="00E33B56">
      <w:pPr>
        <w:numPr>
          <w:ilvl w:val="0"/>
          <w:numId w:val="19"/>
        </w:numPr>
        <w:ind w:left="709" w:right="42" w:hanging="283"/>
        <w:jc w:val="both"/>
        <w:rPr>
          <w:color w:val="auto"/>
        </w:rPr>
      </w:pPr>
      <w:r w:rsidRPr="00CF2E8C">
        <w:rPr>
          <w:rFonts w:hint="eastAsia"/>
          <w:color w:val="auto"/>
        </w:rPr>
        <w:t xml:space="preserve">　</w:t>
      </w:r>
      <w:r w:rsidRPr="00CF2E8C">
        <w:rPr>
          <w:color w:val="auto"/>
        </w:rPr>
        <w:t xml:space="preserve">本業務に関して知り得た情報（周知の情報を除く。）は、本件の目的以外の利用又は第三者への開示若しくは漏えいをしてはならないものとし、受注者は、そのために必要な措置を適切に講じること。 </w:t>
      </w:r>
    </w:p>
    <w:p w14:paraId="344FEF51" w14:textId="5B9649E1" w:rsidR="00202932" w:rsidRPr="00CF2E8C" w:rsidRDefault="00EC4077" w:rsidP="00E33B56">
      <w:pPr>
        <w:numPr>
          <w:ilvl w:val="0"/>
          <w:numId w:val="19"/>
        </w:numPr>
        <w:ind w:left="709" w:right="42" w:hanging="283"/>
        <w:jc w:val="both"/>
        <w:rPr>
          <w:color w:val="auto"/>
        </w:rPr>
      </w:pPr>
      <w:r w:rsidRPr="00CF2E8C">
        <w:rPr>
          <w:rFonts w:hint="eastAsia"/>
          <w:color w:val="auto"/>
        </w:rPr>
        <w:t xml:space="preserve">　</w:t>
      </w:r>
      <w:r w:rsidRPr="00CF2E8C">
        <w:rPr>
          <w:color w:val="auto"/>
        </w:rPr>
        <w:t>個人情報の保護については、個人情報の保護に関する法律（平成</w:t>
      </w:r>
      <w:r w:rsidR="004A1598" w:rsidRPr="00CF2E8C">
        <w:rPr>
          <w:rFonts w:hint="eastAsia"/>
          <w:color w:val="auto"/>
        </w:rPr>
        <w:t>15</w:t>
      </w:r>
      <w:r w:rsidRPr="00CF2E8C">
        <w:rPr>
          <w:color w:val="auto"/>
        </w:rPr>
        <w:t>年法律第</w:t>
      </w:r>
      <w:r w:rsidR="004A1598" w:rsidRPr="00CF2E8C">
        <w:rPr>
          <w:rFonts w:hint="eastAsia"/>
          <w:color w:val="auto"/>
        </w:rPr>
        <w:t>57</w:t>
      </w:r>
      <w:r w:rsidRPr="00CF2E8C">
        <w:rPr>
          <w:color w:val="auto"/>
        </w:rPr>
        <w:t xml:space="preserve">号）の規定を遵守すること。 </w:t>
      </w:r>
    </w:p>
    <w:p w14:paraId="799CBDAE" w14:textId="3CC512A5" w:rsidR="00202932" w:rsidRPr="00CF2E8C" w:rsidRDefault="00EC4077" w:rsidP="00E33B56">
      <w:pPr>
        <w:numPr>
          <w:ilvl w:val="0"/>
          <w:numId w:val="19"/>
        </w:numPr>
        <w:spacing w:after="49"/>
        <w:ind w:left="709" w:right="42" w:hanging="283"/>
        <w:jc w:val="both"/>
        <w:rPr>
          <w:color w:val="auto"/>
        </w:rPr>
      </w:pPr>
      <w:r w:rsidRPr="00CF2E8C">
        <w:rPr>
          <w:rFonts w:hint="eastAsia"/>
          <w:color w:val="auto"/>
        </w:rPr>
        <w:t xml:space="preserve">　</w:t>
      </w:r>
      <w:r w:rsidRPr="00CF2E8C">
        <w:rPr>
          <w:color w:val="auto"/>
        </w:rPr>
        <w:t>受注者は、本業務を履行するに当たり、本仕様書及び</w:t>
      </w:r>
      <w:r w:rsidR="0067010F" w:rsidRPr="00CF2E8C">
        <w:rPr>
          <w:color w:val="auto"/>
        </w:rPr>
        <w:t>町</w:t>
      </w:r>
      <w:r w:rsidRPr="00CF2E8C">
        <w:rPr>
          <w:color w:val="auto"/>
        </w:rPr>
        <w:t xml:space="preserve">が定める情報セキュリティポリシー、国等が発出する情報セキュリティに関するガイドライン等を遵守するとともに、最新の情報セキュリティに関する技術を投入し、最大限、情報セキュリティの確保に努めること。 </w:t>
      </w:r>
    </w:p>
    <w:p w14:paraId="0D25B274" w14:textId="724915E7" w:rsidR="00202932" w:rsidRPr="00CF2E8C" w:rsidRDefault="00EC4077" w:rsidP="00E33B56">
      <w:pPr>
        <w:numPr>
          <w:ilvl w:val="0"/>
          <w:numId w:val="19"/>
        </w:numPr>
        <w:ind w:left="709" w:right="42" w:hanging="283"/>
        <w:jc w:val="both"/>
        <w:rPr>
          <w:color w:val="auto"/>
        </w:rPr>
      </w:pPr>
      <w:r w:rsidRPr="00CF2E8C">
        <w:rPr>
          <w:rFonts w:hint="eastAsia"/>
          <w:color w:val="auto"/>
        </w:rPr>
        <w:t xml:space="preserve">　</w:t>
      </w:r>
      <w:r w:rsidRPr="00CF2E8C">
        <w:rPr>
          <w:color w:val="auto"/>
        </w:rPr>
        <w:t xml:space="preserve">受注者は、本業務の従事者に対して、情報セキュリティの重要性を認識させ、故意又は過失による情報の漏えい防止等を徹底させるため、あらゆる機会を通じ絶えず教育及び訓練を行うこと。 </w:t>
      </w:r>
    </w:p>
    <w:p w14:paraId="7A3BB187" w14:textId="305A5FCD" w:rsidR="00202932" w:rsidRPr="00CF2E8C" w:rsidRDefault="00EC4077" w:rsidP="00E33B56">
      <w:pPr>
        <w:numPr>
          <w:ilvl w:val="0"/>
          <w:numId w:val="19"/>
        </w:numPr>
        <w:ind w:left="709" w:right="42" w:hanging="283"/>
        <w:jc w:val="both"/>
        <w:rPr>
          <w:color w:val="auto"/>
        </w:rPr>
      </w:pPr>
      <w:r w:rsidRPr="00CF2E8C">
        <w:rPr>
          <w:rFonts w:hint="eastAsia"/>
          <w:color w:val="auto"/>
        </w:rPr>
        <w:t xml:space="preserve">　</w:t>
      </w:r>
      <w:r w:rsidRPr="00CF2E8C">
        <w:rPr>
          <w:color w:val="auto"/>
        </w:rPr>
        <w:t>万が一、情報の漏えいが生じた場合は、直ちに</w:t>
      </w:r>
      <w:r w:rsidR="0067010F" w:rsidRPr="00CF2E8C">
        <w:rPr>
          <w:color w:val="auto"/>
        </w:rPr>
        <w:t>町</w:t>
      </w:r>
      <w:r w:rsidRPr="00CF2E8C">
        <w:rPr>
          <w:color w:val="auto"/>
        </w:rPr>
        <w:t xml:space="preserve">に報告することとし、対応について協議すること。 </w:t>
      </w:r>
    </w:p>
    <w:p w14:paraId="5F167A62" w14:textId="2B66B4CB" w:rsidR="00202932" w:rsidRPr="00CF2E8C" w:rsidRDefault="00EC4077" w:rsidP="00E33B56">
      <w:pPr>
        <w:numPr>
          <w:ilvl w:val="0"/>
          <w:numId w:val="19"/>
        </w:numPr>
        <w:ind w:left="709" w:right="42" w:hanging="283"/>
        <w:jc w:val="both"/>
        <w:rPr>
          <w:strike/>
          <w:color w:val="auto"/>
        </w:rPr>
      </w:pPr>
      <w:r w:rsidRPr="00CF2E8C">
        <w:rPr>
          <w:rFonts w:hint="eastAsia"/>
          <w:color w:val="auto"/>
        </w:rPr>
        <w:t xml:space="preserve">　</w:t>
      </w:r>
      <w:r w:rsidRPr="00CF2E8C">
        <w:rPr>
          <w:color w:val="auto"/>
        </w:rPr>
        <w:t>契約満了又は終了時にデータを消去</w:t>
      </w:r>
      <w:r w:rsidR="000B209C" w:rsidRPr="00CF2E8C">
        <w:rPr>
          <w:rFonts w:hint="eastAsia"/>
          <w:color w:val="auto"/>
        </w:rPr>
        <w:t>すること。</w:t>
      </w:r>
    </w:p>
    <w:p w14:paraId="7C61E2A1" w14:textId="77777777" w:rsidR="00202932" w:rsidRPr="00CF2E8C" w:rsidRDefault="00CF18B6" w:rsidP="00E33B56">
      <w:pPr>
        <w:spacing w:after="50" w:line="259" w:lineRule="auto"/>
        <w:ind w:left="0" w:firstLine="0"/>
        <w:jc w:val="both"/>
        <w:rPr>
          <w:color w:val="auto"/>
        </w:rPr>
      </w:pPr>
      <w:r w:rsidRPr="00CF2E8C">
        <w:rPr>
          <w:color w:val="auto"/>
        </w:rPr>
        <w:t xml:space="preserve"> </w:t>
      </w:r>
    </w:p>
    <w:p w14:paraId="5240434E" w14:textId="2EDE27BB" w:rsidR="00202932" w:rsidRPr="00CF2E8C" w:rsidRDefault="00CF18B6" w:rsidP="00F637B6">
      <w:pPr>
        <w:pStyle w:val="2"/>
        <w:ind w:left="0" w:right="42" w:firstLineChars="100" w:firstLine="220"/>
        <w:jc w:val="both"/>
        <w:rPr>
          <w:color w:val="auto"/>
        </w:rPr>
      </w:pPr>
      <w:bookmarkStart w:id="38" w:name="_Toc230334069"/>
      <w:r w:rsidRPr="00CF2E8C">
        <w:rPr>
          <w:color w:val="auto"/>
        </w:rPr>
        <w:t>(4) 是正処置等</w:t>
      </w:r>
      <w:bookmarkEnd w:id="38"/>
      <w:r w:rsidRPr="00CF2E8C">
        <w:rPr>
          <w:color w:val="auto"/>
        </w:rPr>
        <w:t xml:space="preserve"> </w:t>
      </w:r>
    </w:p>
    <w:p w14:paraId="0662FB41" w14:textId="77777777" w:rsidR="00202932" w:rsidRPr="00CF2E8C" w:rsidRDefault="00CF18B6" w:rsidP="00E33B56">
      <w:pPr>
        <w:numPr>
          <w:ilvl w:val="0"/>
          <w:numId w:val="20"/>
        </w:numPr>
        <w:ind w:left="567" w:right="42" w:hanging="141"/>
        <w:jc w:val="both"/>
        <w:rPr>
          <w:color w:val="auto"/>
        </w:rPr>
      </w:pPr>
      <w:r w:rsidRPr="00CF2E8C">
        <w:rPr>
          <w:color w:val="auto"/>
        </w:rPr>
        <w:t xml:space="preserve">本仕様書等との不一致又は不具合が引き渡し完了後に発見された場合は、協議の上、受注者は無償で是正処置を行うこと。 </w:t>
      </w:r>
    </w:p>
    <w:p w14:paraId="1E4DA004" w14:textId="77777777" w:rsidR="00202932" w:rsidRPr="00CF2E8C" w:rsidRDefault="00CF18B6" w:rsidP="00E33B56">
      <w:pPr>
        <w:numPr>
          <w:ilvl w:val="0"/>
          <w:numId w:val="20"/>
        </w:numPr>
        <w:ind w:left="567" w:right="42" w:hanging="141"/>
        <w:jc w:val="both"/>
        <w:rPr>
          <w:color w:val="auto"/>
        </w:rPr>
      </w:pPr>
      <w:r w:rsidRPr="00CF2E8C">
        <w:rPr>
          <w:color w:val="auto"/>
        </w:rPr>
        <w:t xml:space="preserve">納入する全ての物品及びこれに伴う全ての作業について、機器等の製造者の如何にかかわらず、受注者が最終的な責任を負うこと。 </w:t>
      </w:r>
    </w:p>
    <w:p w14:paraId="23008429" w14:textId="77777777" w:rsidR="00202932" w:rsidRPr="00CF2E8C" w:rsidRDefault="00CF18B6" w:rsidP="00E33B56">
      <w:pPr>
        <w:spacing w:after="50" w:line="259" w:lineRule="auto"/>
        <w:ind w:left="0" w:firstLine="0"/>
        <w:jc w:val="both"/>
        <w:rPr>
          <w:color w:val="auto"/>
        </w:rPr>
      </w:pPr>
      <w:r w:rsidRPr="00CF2E8C">
        <w:rPr>
          <w:color w:val="auto"/>
        </w:rPr>
        <w:t xml:space="preserve"> </w:t>
      </w:r>
    </w:p>
    <w:p w14:paraId="65DAD00A" w14:textId="77777777" w:rsidR="00202932" w:rsidRPr="00CF2E8C" w:rsidRDefault="00CF18B6" w:rsidP="00F637B6">
      <w:pPr>
        <w:pStyle w:val="2"/>
        <w:ind w:left="0" w:right="42" w:firstLineChars="100" w:firstLine="220"/>
        <w:jc w:val="both"/>
        <w:rPr>
          <w:color w:val="auto"/>
        </w:rPr>
      </w:pPr>
      <w:bookmarkStart w:id="39" w:name="_Toc230334070"/>
      <w:r w:rsidRPr="00CF2E8C">
        <w:rPr>
          <w:color w:val="auto"/>
        </w:rPr>
        <w:t>(5) データの移行</w:t>
      </w:r>
      <w:bookmarkEnd w:id="39"/>
      <w:r w:rsidRPr="00CF2E8C">
        <w:rPr>
          <w:color w:val="auto"/>
        </w:rPr>
        <w:t xml:space="preserve"> </w:t>
      </w:r>
    </w:p>
    <w:p w14:paraId="166C03D9" w14:textId="7FA1643E" w:rsidR="00202932" w:rsidRPr="00CF2E8C" w:rsidRDefault="00CF18B6" w:rsidP="00683373">
      <w:pPr>
        <w:ind w:leftChars="100" w:left="220" w:right="42" w:firstLineChars="100" w:firstLine="220"/>
        <w:jc w:val="both"/>
        <w:rPr>
          <w:color w:val="auto"/>
        </w:rPr>
      </w:pPr>
      <w:r w:rsidRPr="00CF2E8C">
        <w:rPr>
          <w:color w:val="auto"/>
        </w:rPr>
        <w:t>業務期間の完了後、他社のシステムに変更となる場合にあっては、</w:t>
      </w:r>
      <w:r w:rsidR="0067010F" w:rsidRPr="00CF2E8C">
        <w:rPr>
          <w:color w:val="auto"/>
        </w:rPr>
        <w:t>町</w:t>
      </w:r>
      <w:r w:rsidRPr="00CF2E8C">
        <w:rPr>
          <w:color w:val="auto"/>
        </w:rPr>
        <w:t>の業務に支障が生じないように円滑なデータ移行を行うため、移行先システムのベンダーとの調整、移行作業について誠実に対応すること。また、当該移行作業に当たり、新たに費用が生じる場合にあっては、</w:t>
      </w:r>
      <w:r w:rsidR="00407EF5" w:rsidRPr="00CF2E8C">
        <w:rPr>
          <w:rFonts w:hint="eastAsia"/>
          <w:color w:val="auto"/>
        </w:rPr>
        <w:t>別途</w:t>
      </w:r>
      <w:r w:rsidRPr="00CF2E8C">
        <w:rPr>
          <w:color w:val="auto"/>
        </w:rPr>
        <w:t xml:space="preserve">提示すること。 </w:t>
      </w:r>
    </w:p>
    <w:p w14:paraId="48DC6B1B" w14:textId="77777777" w:rsidR="00202932" w:rsidRPr="00CF2E8C" w:rsidRDefault="00CF18B6" w:rsidP="00E33B56">
      <w:pPr>
        <w:spacing w:after="50" w:line="259" w:lineRule="auto"/>
        <w:ind w:left="0" w:firstLine="0"/>
        <w:jc w:val="both"/>
        <w:rPr>
          <w:color w:val="auto"/>
        </w:rPr>
      </w:pPr>
      <w:r w:rsidRPr="00CF2E8C">
        <w:rPr>
          <w:color w:val="auto"/>
        </w:rPr>
        <w:t xml:space="preserve"> </w:t>
      </w:r>
    </w:p>
    <w:p w14:paraId="4B05CB64" w14:textId="1BA6FEA3" w:rsidR="00202932" w:rsidRPr="00CF2E8C" w:rsidRDefault="00CF18B6" w:rsidP="00F637B6">
      <w:pPr>
        <w:pStyle w:val="2"/>
        <w:spacing w:after="50" w:line="259" w:lineRule="auto"/>
        <w:ind w:left="0" w:right="507" w:firstLineChars="100" w:firstLine="220"/>
        <w:jc w:val="both"/>
        <w:rPr>
          <w:color w:val="auto"/>
        </w:rPr>
      </w:pPr>
      <w:bookmarkStart w:id="40" w:name="_Toc230334071"/>
      <w:r w:rsidRPr="00CF2E8C">
        <w:rPr>
          <w:color w:val="auto"/>
        </w:rPr>
        <w:t>(6) その他</w:t>
      </w:r>
      <w:bookmarkEnd w:id="40"/>
      <w:r w:rsidRPr="00CF2E8C">
        <w:rPr>
          <w:color w:val="auto"/>
        </w:rPr>
        <w:t xml:space="preserve"> </w:t>
      </w:r>
    </w:p>
    <w:p w14:paraId="34BB6D9B" w14:textId="77777777" w:rsidR="00683373" w:rsidRDefault="00EC4077" w:rsidP="00F637B6">
      <w:pPr>
        <w:ind w:leftChars="100" w:left="220" w:right="42" w:firstLine="0"/>
        <w:jc w:val="both"/>
        <w:rPr>
          <w:color w:val="auto"/>
        </w:rPr>
      </w:pPr>
      <w:r w:rsidRPr="00CF2E8C">
        <w:rPr>
          <w:rFonts w:hint="eastAsia"/>
          <w:color w:val="auto"/>
        </w:rPr>
        <w:t xml:space="preserve">　</w:t>
      </w:r>
      <w:r w:rsidR="00CF18B6" w:rsidRPr="00CF2E8C">
        <w:rPr>
          <w:color w:val="auto"/>
        </w:rPr>
        <w:t>本仕様書に定めのない事項又は疑義が生じた場合は、速やかに受注者と</w:t>
      </w:r>
      <w:r w:rsidR="0067010F" w:rsidRPr="00CF2E8C">
        <w:rPr>
          <w:color w:val="auto"/>
        </w:rPr>
        <w:t>町</w:t>
      </w:r>
      <w:r w:rsidR="00CF18B6" w:rsidRPr="00CF2E8C">
        <w:rPr>
          <w:color w:val="auto"/>
        </w:rPr>
        <w:t>で協議の上、決定するものとする。</w:t>
      </w:r>
    </w:p>
    <w:p w14:paraId="3A25BB5F" w14:textId="16CE273B" w:rsidR="00202932" w:rsidRPr="00CF2E8C" w:rsidRDefault="00683373" w:rsidP="00683373">
      <w:pPr>
        <w:ind w:leftChars="100" w:left="220" w:right="42" w:firstLineChars="100" w:firstLine="220"/>
        <w:jc w:val="both"/>
        <w:rPr>
          <w:color w:val="auto"/>
        </w:rPr>
      </w:pPr>
      <w:r>
        <w:rPr>
          <w:rFonts w:hint="eastAsia"/>
          <w:color w:val="auto"/>
        </w:rPr>
        <w:t>なお、</w:t>
      </w:r>
      <w:r w:rsidRPr="00683373">
        <w:rPr>
          <w:color w:val="auto"/>
        </w:rPr>
        <w:t>本</w:t>
      </w:r>
      <w:r>
        <w:rPr>
          <w:rFonts w:hint="eastAsia"/>
          <w:color w:val="auto"/>
        </w:rPr>
        <w:t>業務委託</w:t>
      </w:r>
      <w:r w:rsidRPr="00683373">
        <w:rPr>
          <w:color w:val="auto"/>
        </w:rPr>
        <w:t>は、地方自治法第234条の３に定める長期継続契約に該当するため、翌年度以降に、当該</w:t>
      </w:r>
      <w:r>
        <w:rPr>
          <w:rFonts w:hint="eastAsia"/>
          <w:color w:val="auto"/>
        </w:rPr>
        <w:t>業務委託</w:t>
      </w:r>
      <w:r w:rsidRPr="00683373">
        <w:rPr>
          <w:color w:val="auto"/>
        </w:rPr>
        <w:t>に係る歳出予算が減額又は削除された場合、発注者は</w:t>
      </w:r>
      <w:r>
        <w:rPr>
          <w:rFonts w:hint="eastAsia"/>
          <w:color w:val="auto"/>
        </w:rPr>
        <w:t>本業務委託</w:t>
      </w:r>
      <w:r w:rsidRPr="00683373">
        <w:rPr>
          <w:color w:val="auto"/>
        </w:rPr>
        <w:t>契約を変更又は解除することができる。この場合における受注者への損害賠償金の支払いについては、発注者と受注者が協議の上、定めるものとする。</w:t>
      </w:r>
    </w:p>
    <w:sectPr w:rsidR="00202932" w:rsidRPr="00CF2E8C">
      <w:footerReference w:type="even" r:id="rId10"/>
      <w:footerReference w:type="default" r:id="rId11"/>
      <w:footerReference w:type="first" r:id="rId12"/>
      <w:pgSz w:w="11906" w:h="16838"/>
      <w:pgMar w:top="1985" w:right="1320" w:bottom="1846" w:left="1702" w:header="720" w:footer="8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8C7F4" w14:textId="77777777" w:rsidR="00632656" w:rsidRDefault="00632656">
      <w:pPr>
        <w:spacing w:after="0" w:line="240" w:lineRule="auto"/>
      </w:pPr>
      <w:r>
        <w:separator/>
      </w:r>
    </w:p>
  </w:endnote>
  <w:endnote w:type="continuationSeparator" w:id="0">
    <w:p w14:paraId="50DE9CF1" w14:textId="77777777" w:rsidR="00632656" w:rsidRDefault="0063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Yu Gothic UI">
    <w:panose1 w:val="020B05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886C2" w14:textId="77777777" w:rsidR="00202932" w:rsidRDefault="00202932">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DA7C3" w14:textId="77777777" w:rsidR="00202932" w:rsidRDefault="00202932">
    <w:pPr>
      <w:spacing w:after="160" w:line="259" w:lineRule="auto"/>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3E1CC" w14:textId="77777777" w:rsidR="00202932" w:rsidRDefault="00202932">
    <w:pPr>
      <w:spacing w:after="160" w:line="259" w:lineRule="auto"/>
      <w:ind w:left="0" w:firstLin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FA0D8" w14:textId="77777777" w:rsidR="00202932" w:rsidRDefault="00CF18B6">
    <w:pPr>
      <w:spacing w:after="0" w:line="259" w:lineRule="auto"/>
      <w:ind w:left="0" w:right="483" w:firstLine="0"/>
      <w:jc w:val="center"/>
    </w:pPr>
    <w:r>
      <w:fldChar w:fldCharType="begin"/>
    </w:r>
    <w:r>
      <w:instrText xml:space="preserve"> PAGE   \* MERGEFORMAT </w:instrText>
    </w:r>
    <w:r>
      <w:fldChar w:fldCharType="separate"/>
    </w:r>
    <w:r>
      <w:rPr>
        <w:sz w:val="24"/>
      </w:rPr>
      <w:t>1</w:t>
    </w:r>
    <w:r>
      <w:rPr>
        <w:sz w:val="24"/>
      </w:rPr>
      <w:fldChar w:fldCharType="end"/>
    </w:r>
    <w:r>
      <w:rPr>
        <w:sz w:val="24"/>
      </w:rPr>
      <w:t xml:space="preserve"> </w:t>
    </w:r>
  </w:p>
  <w:p w14:paraId="72DA7CCC" w14:textId="77777777" w:rsidR="00202932" w:rsidRDefault="00CF18B6">
    <w:pPr>
      <w:spacing w:after="0" w:line="259" w:lineRule="auto"/>
      <w:ind w:left="0" w:firstLine="0"/>
    </w:pPr>
    <w:r>
      <w:rPr>
        <w:sz w:val="24"/>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06678" w14:textId="77777777" w:rsidR="00202932" w:rsidRDefault="00CF18B6">
    <w:pPr>
      <w:spacing w:after="0" w:line="259" w:lineRule="auto"/>
      <w:ind w:left="0" w:right="483" w:firstLine="0"/>
      <w:jc w:val="center"/>
    </w:pPr>
    <w:r>
      <w:fldChar w:fldCharType="begin"/>
    </w:r>
    <w:r>
      <w:instrText xml:space="preserve"> PAGE   \* MERGEFORMAT </w:instrText>
    </w:r>
    <w:r>
      <w:fldChar w:fldCharType="separate"/>
    </w:r>
    <w:r>
      <w:rPr>
        <w:sz w:val="24"/>
      </w:rPr>
      <w:t>1</w:t>
    </w:r>
    <w:r>
      <w:rPr>
        <w:sz w:val="24"/>
      </w:rPr>
      <w:fldChar w:fldCharType="end"/>
    </w:r>
    <w:r>
      <w:rPr>
        <w:sz w:val="24"/>
      </w:rPr>
      <w:t xml:space="preserve"> </w:t>
    </w:r>
  </w:p>
  <w:p w14:paraId="4947F38B" w14:textId="77777777" w:rsidR="00202932" w:rsidRDefault="00CF18B6">
    <w:pPr>
      <w:spacing w:after="0" w:line="259" w:lineRule="auto"/>
      <w:ind w:left="0" w:firstLine="0"/>
    </w:pPr>
    <w:r>
      <w:rPr>
        <w:sz w:val="24"/>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8C042" w14:textId="77777777" w:rsidR="00202932" w:rsidRDefault="00CF18B6">
    <w:pPr>
      <w:spacing w:after="0" w:line="259" w:lineRule="auto"/>
      <w:ind w:left="0" w:right="483" w:firstLine="0"/>
      <w:jc w:val="center"/>
    </w:pPr>
    <w:r>
      <w:fldChar w:fldCharType="begin"/>
    </w:r>
    <w:r>
      <w:instrText xml:space="preserve"> PAGE   \* MERGEFORMAT </w:instrText>
    </w:r>
    <w:r>
      <w:fldChar w:fldCharType="separate"/>
    </w:r>
    <w:r>
      <w:rPr>
        <w:sz w:val="24"/>
      </w:rPr>
      <w:t>1</w:t>
    </w:r>
    <w:r>
      <w:rPr>
        <w:sz w:val="24"/>
      </w:rPr>
      <w:fldChar w:fldCharType="end"/>
    </w:r>
    <w:r>
      <w:rPr>
        <w:sz w:val="24"/>
      </w:rPr>
      <w:t xml:space="preserve"> </w:t>
    </w:r>
  </w:p>
  <w:p w14:paraId="38649425" w14:textId="77777777" w:rsidR="00202932" w:rsidRDefault="00CF18B6">
    <w:pPr>
      <w:spacing w:after="0" w:line="259" w:lineRule="auto"/>
      <w:ind w:left="0" w:firstLine="0"/>
    </w:pP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184CC" w14:textId="77777777" w:rsidR="00632656" w:rsidRDefault="00632656">
      <w:pPr>
        <w:spacing w:after="0" w:line="240" w:lineRule="auto"/>
      </w:pPr>
      <w:r>
        <w:separator/>
      </w:r>
    </w:p>
  </w:footnote>
  <w:footnote w:type="continuationSeparator" w:id="0">
    <w:p w14:paraId="4C7C545D" w14:textId="77777777" w:rsidR="00632656" w:rsidRDefault="0063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9B0"/>
    <w:multiLevelType w:val="hybridMultilevel"/>
    <w:tmpl w:val="E8A007F8"/>
    <w:lvl w:ilvl="0" w:tplc="2B026BD2">
      <w:start w:val="1"/>
      <w:numFmt w:val="decimalEnclosedCircle"/>
      <w:lvlText w:val="%1"/>
      <w:lvlJc w:val="left"/>
      <w:pPr>
        <w:ind w:left="888"/>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B52CD74A">
      <w:start w:val="1"/>
      <w:numFmt w:val="lowerLetter"/>
      <w:lvlText w:val="%2"/>
      <w:lvlJc w:val="left"/>
      <w:pPr>
        <w:ind w:left="1519"/>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D8C80A9E">
      <w:start w:val="1"/>
      <w:numFmt w:val="lowerRoman"/>
      <w:lvlText w:val="%3"/>
      <w:lvlJc w:val="left"/>
      <w:pPr>
        <w:ind w:left="2239"/>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A7BE8D92">
      <w:start w:val="1"/>
      <w:numFmt w:val="decimal"/>
      <w:lvlText w:val="%4"/>
      <w:lvlJc w:val="left"/>
      <w:pPr>
        <w:ind w:left="2959"/>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BCEC351C">
      <w:start w:val="1"/>
      <w:numFmt w:val="lowerLetter"/>
      <w:lvlText w:val="%5"/>
      <w:lvlJc w:val="left"/>
      <w:pPr>
        <w:ind w:left="3679"/>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DDE08894">
      <w:start w:val="1"/>
      <w:numFmt w:val="lowerRoman"/>
      <w:lvlText w:val="%6"/>
      <w:lvlJc w:val="left"/>
      <w:pPr>
        <w:ind w:left="4399"/>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2E6A0BA4">
      <w:start w:val="1"/>
      <w:numFmt w:val="decimal"/>
      <w:lvlText w:val="%7"/>
      <w:lvlJc w:val="left"/>
      <w:pPr>
        <w:ind w:left="5119"/>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F1B69652">
      <w:start w:val="1"/>
      <w:numFmt w:val="lowerLetter"/>
      <w:lvlText w:val="%8"/>
      <w:lvlJc w:val="left"/>
      <w:pPr>
        <w:ind w:left="5839"/>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5EA66B30">
      <w:start w:val="1"/>
      <w:numFmt w:val="lowerRoman"/>
      <w:lvlText w:val="%9"/>
      <w:lvlJc w:val="left"/>
      <w:pPr>
        <w:ind w:left="6559"/>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1DB7020"/>
    <w:multiLevelType w:val="hybridMultilevel"/>
    <w:tmpl w:val="A1466F26"/>
    <w:lvl w:ilvl="0" w:tplc="98EC23B4">
      <w:start w:val="1"/>
      <w:numFmt w:val="decimalEnclosedCircle"/>
      <w:lvlText w:val="%1"/>
      <w:lvlJc w:val="left"/>
      <w:pPr>
        <w:ind w:left="4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3D74F220">
      <w:start w:val="1"/>
      <w:numFmt w:val="lowerLetter"/>
      <w:lvlText w:val="%2"/>
      <w:lvlJc w:val="left"/>
      <w:pPr>
        <w:ind w:left="152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52168634">
      <w:start w:val="1"/>
      <w:numFmt w:val="lowerRoman"/>
      <w:lvlText w:val="%3"/>
      <w:lvlJc w:val="left"/>
      <w:pPr>
        <w:ind w:left="22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F724CC0E">
      <w:start w:val="1"/>
      <w:numFmt w:val="decimal"/>
      <w:lvlText w:val="%4"/>
      <w:lvlJc w:val="left"/>
      <w:pPr>
        <w:ind w:left="296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DFBE1F5A">
      <w:start w:val="1"/>
      <w:numFmt w:val="lowerLetter"/>
      <w:lvlText w:val="%5"/>
      <w:lvlJc w:val="left"/>
      <w:pPr>
        <w:ind w:left="368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31C23BD2">
      <w:start w:val="1"/>
      <w:numFmt w:val="lowerRoman"/>
      <w:lvlText w:val="%6"/>
      <w:lvlJc w:val="left"/>
      <w:pPr>
        <w:ind w:left="440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2FB0D576">
      <w:start w:val="1"/>
      <w:numFmt w:val="decimal"/>
      <w:lvlText w:val="%7"/>
      <w:lvlJc w:val="left"/>
      <w:pPr>
        <w:ind w:left="512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BF5CE898">
      <w:start w:val="1"/>
      <w:numFmt w:val="lowerLetter"/>
      <w:lvlText w:val="%8"/>
      <w:lvlJc w:val="left"/>
      <w:pPr>
        <w:ind w:left="58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984AFD18">
      <w:start w:val="1"/>
      <w:numFmt w:val="lowerRoman"/>
      <w:lvlText w:val="%9"/>
      <w:lvlJc w:val="left"/>
      <w:pPr>
        <w:ind w:left="656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6FF08AD"/>
    <w:multiLevelType w:val="hybridMultilevel"/>
    <w:tmpl w:val="F60CC7CC"/>
    <w:lvl w:ilvl="0" w:tplc="621E7CE0">
      <w:start w:val="1"/>
      <w:numFmt w:val="decimalEnclosedCircle"/>
      <w:lvlText w:val="%1"/>
      <w:lvlJc w:val="left"/>
      <w:pPr>
        <w:ind w:left="4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225A2CF0">
      <w:start w:val="1"/>
      <w:numFmt w:val="lowerLetter"/>
      <w:lvlText w:val="%2"/>
      <w:lvlJc w:val="left"/>
      <w:pPr>
        <w:ind w:left="152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755229C2">
      <w:start w:val="1"/>
      <w:numFmt w:val="lowerRoman"/>
      <w:lvlText w:val="%3"/>
      <w:lvlJc w:val="left"/>
      <w:pPr>
        <w:ind w:left="22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6B7E29C8">
      <w:start w:val="1"/>
      <w:numFmt w:val="decimal"/>
      <w:lvlText w:val="%4"/>
      <w:lvlJc w:val="left"/>
      <w:pPr>
        <w:ind w:left="296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237812CE">
      <w:start w:val="1"/>
      <w:numFmt w:val="lowerLetter"/>
      <w:lvlText w:val="%5"/>
      <w:lvlJc w:val="left"/>
      <w:pPr>
        <w:ind w:left="368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D3CA6A24">
      <w:start w:val="1"/>
      <w:numFmt w:val="lowerRoman"/>
      <w:lvlText w:val="%6"/>
      <w:lvlJc w:val="left"/>
      <w:pPr>
        <w:ind w:left="440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880224CC">
      <w:start w:val="1"/>
      <w:numFmt w:val="decimal"/>
      <w:lvlText w:val="%7"/>
      <w:lvlJc w:val="left"/>
      <w:pPr>
        <w:ind w:left="512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0650A6A0">
      <w:start w:val="1"/>
      <w:numFmt w:val="lowerLetter"/>
      <w:lvlText w:val="%8"/>
      <w:lvlJc w:val="left"/>
      <w:pPr>
        <w:ind w:left="58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C4266F90">
      <w:start w:val="1"/>
      <w:numFmt w:val="lowerRoman"/>
      <w:lvlText w:val="%9"/>
      <w:lvlJc w:val="left"/>
      <w:pPr>
        <w:ind w:left="656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D5A5B66"/>
    <w:multiLevelType w:val="hybridMultilevel"/>
    <w:tmpl w:val="3AAE7BCC"/>
    <w:lvl w:ilvl="0" w:tplc="A112C432">
      <w:start w:val="1"/>
      <w:numFmt w:val="decimalEnclosedCircle"/>
      <w:lvlText w:val="%1"/>
      <w:lvlJc w:val="left"/>
      <w:pPr>
        <w:ind w:left="426"/>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59A238D8">
      <w:start w:val="1"/>
      <w:numFmt w:val="lowerLetter"/>
      <w:lvlText w:val="%2"/>
      <w:lvlJc w:val="left"/>
      <w:pPr>
        <w:ind w:left="1506"/>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39B05FBA">
      <w:start w:val="1"/>
      <w:numFmt w:val="lowerRoman"/>
      <w:lvlText w:val="%3"/>
      <w:lvlJc w:val="left"/>
      <w:pPr>
        <w:ind w:left="2226"/>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F676BB34">
      <w:start w:val="1"/>
      <w:numFmt w:val="decimal"/>
      <w:lvlText w:val="%4"/>
      <w:lvlJc w:val="left"/>
      <w:pPr>
        <w:ind w:left="2946"/>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5FF01240">
      <w:start w:val="1"/>
      <w:numFmt w:val="lowerLetter"/>
      <w:lvlText w:val="%5"/>
      <w:lvlJc w:val="left"/>
      <w:pPr>
        <w:ind w:left="3666"/>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73E81504">
      <w:start w:val="1"/>
      <w:numFmt w:val="lowerRoman"/>
      <w:lvlText w:val="%6"/>
      <w:lvlJc w:val="left"/>
      <w:pPr>
        <w:ind w:left="4386"/>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A7AE2B62">
      <w:start w:val="1"/>
      <w:numFmt w:val="decimal"/>
      <w:lvlText w:val="%7"/>
      <w:lvlJc w:val="left"/>
      <w:pPr>
        <w:ind w:left="5106"/>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D17E626C">
      <w:start w:val="1"/>
      <w:numFmt w:val="lowerLetter"/>
      <w:lvlText w:val="%8"/>
      <w:lvlJc w:val="left"/>
      <w:pPr>
        <w:ind w:left="5826"/>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3512735E">
      <w:start w:val="1"/>
      <w:numFmt w:val="lowerRoman"/>
      <w:lvlText w:val="%9"/>
      <w:lvlJc w:val="left"/>
      <w:pPr>
        <w:ind w:left="6546"/>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38F7E57"/>
    <w:multiLevelType w:val="hybridMultilevel"/>
    <w:tmpl w:val="64825306"/>
    <w:lvl w:ilvl="0" w:tplc="677A4B3E">
      <w:start w:val="1"/>
      <w:numFmt w:val="decimalEnclosedCircle"/>
      <w:lvlText w:val="%1"/>
      <w:lvlJc w:val="left"/>
      <w:pPr>
        <w:ind w:left="4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0C6ABD56">
      <w:start w:val="1"/>
      <w:numFmt w:val="lowerLetter"/>
      <w:lvlText w:val="%2"/>
      <w:lvlJc w:val="left"/>
      <w:pPr>
        <w:ind w:left="152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126C174E">
      <w:start w:val="1"/>
      <w:numFmt w:val="lowerRoman"/>
      <w:lvlText w:val="%3"/>
      <w:lvlJc w:val="left"/>
      <w:pPr>
        <w:ind w:left="22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8576671C">
      <w:start w:val="1"/>
      <w:numFmt w:val="decimal"/>
      <w:lvlText w:val="%4"/>
      <w:lvlJc w:val="left"/>
      <w:pPr>
        <w:ind w:left="296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04767F00">
      <w:start w:val="1"/>
      <w:numFmt w:val="lowerLetter"/>
      <w:lvlText w:val="%5"/>
      <w:lvlJc w:val="left"/>
      <w:pPr>
        <w:ind w:left="368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A706114A">
      <w:start w:val="1"/>
      <w:numFmt w:val="lowerRoman"/>
      <w:lvlText w:val="%6"/>
      <w:lvlJc w:val="left"/>
      <w:pPr>
        <w:ind w:left="440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BA143604">
      <w:start w:val="1"/>
      <w:numFmt w:val="decimal"/>
      <w:lvlText w:val="%7"/>
      <w:lvlJc w:val="left"/>
      <w:pPr>
        <w:ind w:left="512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AB8CB558">
      <w:start w:val="1"/>
      <w:numFmt w:val="lowerLetter"/>
      <w:lvlText w:val="%8"/>
      <w:lvlJc w:val="left"/>
      <w:pPr>
        <w:ind w:left="58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7856E4A0">
      <w:start w:val="1"/>
      <w:numFmt w:val="lowerRoman"/>
      <w:lvlText w:val="%9"/>
      <w:lvlJc w:val="left"/>
      <w:pPr>
        <w:ind w:left="656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DD11ABB"/>
    <w:multiLevelType w:val="hybridMultilevel"/>
    <w:tmpl w:val="47CE2020"/>
    <w:lvl w:ilvl="0" w:tplc="E57AF73C">
      <w:start w:val="1"/>
      <w:numFmt w:val="decimalEnclosedCircle"/>
      <w:lvlText w:val="%1"/>
      <w:lvlJc w:val="left"/>
      <w:pPr>
        <w:ind w:left="449"/>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81E00AB4">
      <w:start w:val="1"/>
      <w:numFmt w:val="lowerLetter"/>
      <w:lvlText w:val="%2"/>
      <w:lvlJc w:val="left"/>
      <w:pPr>
        <w:ind w:left="1523"/>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046631FC">
      <w:start w:val="1"/>
      <w:numFmt w:val="lowerRoman"/>
      <w:lvlText w:val="%3"/>
      <w:lvlJc w:val="left"/>
      <w:pPr>
        <w:ind w:left="2243"/>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D8FA97B2">
      <w:start w:val="1"/>
      <w:numFmt w:val="decimal"/>
      <w:lvlText w:val="%4"/>
      <w:lvlJc w:val="left"/>
      <w:pPr>
        <w:ind w:left="2963"/>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22521D56">
      <w:start w:val="1"/>
      <w:numFmt w:val="lowerLetter"/>
      <w:lvlText w:val="%5"/>
      <w:lvlJc w:val="left"/>
      <w:pPr>
        <w:ind w:left="3683"/>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E078F728">
      <w:start w:val="1"/>
      <w:numFmt w:val="lowerRoman"/>
      <w:lvlText w:val="%6"/>
      <w:lvlJc w:val="left"/>
      <w:pPr>
        <w:ind w:left="4403"/>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866C674E">
      <w:start w:val="1"/>
      <w:numFmt w:val="decimal"/>
      <w:lvlText w:val="%7"/>
      <w:lvlJc w:val="left"/>
      <w:pPr>
        <w:ind w:left="5123"/>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8DEE79CA">
      <w:start w:val="1"/>
      <w:numFmt w:val="lowerLetter"/>
      <w:lvlText w:val="%8"/>
      <w:lvlJc w:val="left"/>
      <w:pPr>
        <w:ind w:left="5843"/>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A5868F0A">
      <w:start w:val="1"/>
      <w:numFmt w:val="lowerRoman"/>
      <w:lvlText w:val="%9"/>
      <w:lvlJc w:val="left"/>
      <w:pPr>
        <w:ind w:left="6563"/>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5015B0D"/>
    <w:multiLevelType w:val="hybridMultilevel"/>
    <w:tmpl w:val="B2A2727E"/>
    <w:lvl w:ilvl="0" w:tplc="A552E728">
      <w:start w:val="1"/>
      <w:numFmt w:val="decimalEnclosedCircle"/>
      <w:lvlText w:val="%1"/>
      <w:lvlJc w:val="left"/>
      <w:pPr>
        <w:ind w:left="88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9B44F634">
      <w:start w:val="1"/>
      <w:numFmt w:val="lowerLetter"/>
      <w:lvlText w:val="%2"/>
      <w:lvlJc w:val="left"/>
      <w:pPr>
        <w:ind w:left="1519"/>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D5049676">
      <w:start w:val="1"/>
      <w:numFmt w:val="lowerRoman"/>
      <w:lvlText w:val="%3"/>
      <w:lvlJc w:val="left"/>
      <w:pPr>
        <w:ind w:left="2239"/>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B622D4B6">
      <w:start w:val="1"/>
      <w:numFmt w:val="decimal"/>
      <w:lvlText w:val="%4"/>
      <w:lvlJc w:val="left"/>
      <w:pPr>
        <w:ind w:left="2959"/>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DA2687C8">
      <w:start w:val="1"/>
      <w:numFmt w:val="lowerLetter"/>
      <w:lvlText w:val="%5"/>
      <w:lvlJc w:val="left"/>
      <w:pPr>
        <w:ind w:left="3679"/>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8CEA8A3C">
      <w:start w:val="1"/>
      <w:numFmt w:val="lowerRoman"/>
      <w:lvlText w:val="%6"/>
      <w:lvlJc w:val="left"/>
      <w:pPr>
        <w:ind w:left="4399"/>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B98834B6">
      <w:start w:val="1"/>
      <w:numFmt w:val="decimal"/>
      <w:lvlText w:val="%7"/>
      <w:lvlJc w:val="left"/>
      <w:pPr>
        <w:ind w:left="5119"/>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A54AB960">
      <w:start w:val="1"/>
      <w:numFmt w:val="lowerLetter"/>
      <w:lvlText w:val="%8"/>
      <w:lvlJc w:val="left"/>
      <w:pPr>
        <w:ind w:left="5839"/>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32AA081A">
      <w:start w:val="1"/>
      <w:numFmt w:val="lowerRoman"/>
      <w:lvlText w:val="%9"/>
      <w:lvlJc w:val="left"/>
      <w:pPr>
        <w:ind w:left="6559"/>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54740E7"/>
    <w:multiLevelType w:val="hybridMultilevel"/>
    <w:tmpl w:val="3E103D0E"/>
    <w:lvl w:ilvl="0" w:tplc="BD866C40">
      <w:start w:val="1"/>
      <w:numFmt w:val="decimalEnclosedCircle"/>
      <w:lvlText w:val="%1"/>
      <w:lvlJc w:val="left"/>
      <w:pPr>
        <w:ind w:left="88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2B720724">
      <w:start w:val="1"/>
      <w:numFmt w:val="lowerLetter"/>
      <w:lvlText w:val="%2"/>
      <w:lvlJc w:val="left"/>
      <w:pPr>
        <w:ind w:left="152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377843DE">
      <w:start w:val="1"/>
      <w:numFmt w:val="lowerRoman"/>
      <w:lvlText w:val="%3"/>
      <w:lvlJc w:val="left"/>
      <w:pPr>
        <w:ind w:left="224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08842F38">
      <w:start w:val="1"/>
      <w:numFmt w:val="decimal"/>
      <w:lvlText w:val="%4"/>
      <w:lvlJc w:val="left"/>
      <w:pPr>
        <w:ind w:left="296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E6329022">
      <w:start w:val="1"/>
      <w:numFmt w:val="lowerLetter"/>
      <w:lvlText w:val="%5"/>
      <w:lvlJc w:val="left"/>
      <w:pPr>
        <w:ind w:left="368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E9B8D19E">
      <w:start w:val="1"/>
      <w:numFmt w:val="lowerRoman"/>
      <w:lvlText w:val="%6"/>
      <w:lvlJc w:val="left"/>
      <w:pPr>
        <w:ind w:left="440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4DAE7608">
      <w:start w:val="1"/>
      <w:numFmt w:val="decimal"/>
      <w:lvlText w:val="%7"/>
      <w:lvlJc w:val="left"/>
      <w:pPr>
        <w:ind w:left="512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8668B150">
      <w:start w:val="1"/>
      <w:numFmt w:val="lowerLetter"/>
      <w:lvlText w:val="%8"/>
      <w:lvlJc w:val="left"/>
      <w:pPr>
        <w:ind w:left="584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FFCE1270">
      <w:start w:val="1"/>
      <w:numFmt w:val="lowerRoman"/>
      <w:lvlText w:val="%9"/>
      <w:lvlJc w:val="left"/>
      <w:pPr>
        <w:ind w:left="656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95B39CC"/>
    <w:multiLevelType w:val="hybridMultilevel"/>
    <w:tmpl w:val="00007E2C"/>
    <w:lvl w:ilvl="0" w:tplc="3CF29A8C">
      <w:start w:val="3"/>
      <w:numFmt w:val="aiueoFullWidth"/>
      <w:lvlText w:val="%1"/>
      <w:lvlJc w:val="left"/>
      <w:pPr>
        <w:ind w:left="869" w:hanging="44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04090017" w:tentative="1">
      <w:start w:val="1"/>
      <w:numFmt w:val="aiueoFullWidth"/>
      <w:lvlText w:val="(%2)"/>
      <w:lvlJc w:val="left"/>
      <w:pPr>
        <w:ind w:left="1309" w:hanging="440"/>
      </w:pPr>
    </w:lvl>
    <w:lvl w:ilvl="2" w:tplc="04090011" w:tentative="1">
      <w:start w:val="1"/>
      <w:numFmt w:val="decimalEnclosedCircle"/>
      <w:lvlText w:val="%3"/>
      <w:lvlJc w:val="left"/>
      <w:pPr>
        <w:ind w:left="1749" w:hanging="440"/>
      </w:pPr>
    </w:lvl>
    <w:lvl w:ilvl="3" w:tplc="0409000F" w:tentative="1">
      <w:start w:val="1"/>
      <w:numFmt w:val="decimal"/>
      <w:lvlText w:val="%4."/>
      <w:lvlJc w:val="left"/>
      <w:pPr>
        <w:ind w:left="2189" w:hanging="440"/>
      </w:pPr>
    </w:lvl>
    <w:lvl w:ilvl="4" w:tplc="04090017" w:tentative="1">
      <w:start w:val="1"/>
      <w:numFmt w:val="aiueoFullWidth"/>
      <w:lvlText w:val="(%5)"/>
      <w:lvlJc w:val="left"/>
      <w:pPr>
        <w:ind w:left="2629" w:hanging="440"/>
      </w:pPr>
    </w:lvl>
    <w:lvl w:ilvl="5" w:tplc="04090011" w:tentative="1">
      <w:start w:val="1"/>
      <w:numFmt w:val="decimalEnclosedCircle"/>
      <w:lvlText w:val="%6"/>
      <w:lvlJc w:val="left"/>
      <w:pPr>
        <w:ind w:left="3069" w:hanging="440"/>
      </w:pPr>
    </w:lvl>
    <w:lvl w:ilvl="6" w:tplc="0409000F" w:tentative="1">
      <w:start w:val="1"/>
      <w:numFmt w:val="decimal"/>
      <w:lvlText w:val="%7."/>
      <w:lvlJc w:val="left"/>
      <w:pPr>
        <w:ind w:left="3509" w:hanging="440"/>
      </w:pPr>
    </w:lvl>
    <w:lvl w:ilvl="7" w:tplc="04090017" w:tentative="1">
      <w:start w:val="1"/>
      <w:numFmt w:val="aiueoFullWidth"/>
      <w:lvlText w:val="(%8)"/>
      <w:lvlJc w:val="left"/>
      <w:pPr>
        <w:ind w:left="3949" w:hanging="440"/>
      </w:pPr>
    </w:lvl>
    <w:lvl w:ilvl="8" w:tplc="04090011" w:tentative="1">
      <w:start w:val="1"/>
      <w:numFmt w:val="decimalEnclosedCircle"/>
      <w:lvlText w:val="%9"/>
      <w:lvlJc w:val="left"/>
      <w:pPr>
        <w:ind w:left="4389" w:hanging="440"/>
      </w:pPr>
    </w:lvl>
  </w:abstractNum>
  <w:abstractNum w:abstractNumId="9" w15:restartNumberingAfterBreak="0">
    <w:nsid w:val="29DA4FBF"/>
    <w:multiLevelType w:val="hybridMultilevel"/>
    <w:tmpl w:val="531A95A0"/>
    <w:lvl w:ilvl="0" w:tplc="BCC6A790">
      <w:start w:val="1"/>
      <w:numFmt w:val="decimalEnclosedCircle"/>
      <w:lvlText w:val="%1"/>
      <w:lvlJc w:val="left"/>
      <w:pPr>
        <w:ind w:left="4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EE6A0FB2">
      <w:start w:val="1"/>
      <w:numFmt w:val="aiueoFullWidth"/>
      <w:lvlText w:val="%2"/>
      <w:lvlJc w:val="left"/>
      <w:pPr>
        <w:ind w:left="1174"/>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A1FA9594">
      <w:start w:val="1"/>
      <w:numFmt w:val="lowerRoman"/>
      <w:lvlText w:val="%3"/>
      <w:lvlJc w:val="left"/>
      <w:pPr>
        <w:ind w:left="1747"/>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D9C4BFA6">
      <w:start w:val="1"/>
      <w:numFmt w:val="decimal"/>
      <w:lvlText w:val="%4"/>
      <w:lvlJc w:val="left"/>
      <w:pPr>
        <w:ind w:left="2467"/>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CA189C36">
      <w:start w:val="1"/>
      <w:numFmt w:val="lowerLetter"/>
      <w:lvlText w:val="%5"/>
      <w:lvlJc w:val="left"/>
      <w:pPr>
        <w:ind w:left="3187"/>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291471E2">
      <w:start w:val="1"/>
      <w:numFmt w:val="lowerRoman"/>
      <w:lvlText w:val="%6"/>
      <w:lvlJc w:val="left"/>
      <w:pPr>
        <w:ind w:left="3907"/>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670CD280">
      <w:start w:val="1"/>
      <w:numFmt w:val="decimal"/>
      <w:lvlText w:val="%7"/>
      <w:lvlJc w:val="left"/>
      <w:pPr>
        <w:ind w:left="4627"/>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F6D85778">
      <w:start w:val="1"/>
      <w:numFmt w:val="lowerLetter"/>
      <w:lvlText w:val="%8"/>
      <w:lvlJc w:val="left"/>
      <w:pPr>
        <w:ind w:left="5347"/>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0B2CE826">
      <w:start w:val="1"/>
      <w:numFmt w:val="lowerRoman"/>
      <w:lvlText w:val="%9"/>
      <w:lvlJc w:val="left"/>
      <w:pPr>
        <w:ind w:left="6067"/>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B522FAE"/>
    <w:multiLevelType w:val="hybridMultilevel"/>
    <w:tmpl w:val="D7C8B146"/>
    <w:lvl w:ilvl="0" w:tplc="7CFC35A2">
      <w:start w:val="1"/>
      <w:numFmt w:val="decimalEnclosedCircle"/>
      <w:lvlText w:val="%1"/>
      <w:lvlJc w:val="left"/>
      <w:pPr>
        <w:ind w:left="4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18527C4C">
      <w:start w:val="1"/>
      <w:numFmt w:val="lowerLetter"/>
      <w:lvlText w:val="%2"/>
      <w:lvlJc w:val="left"/>
      <w:pPr>
        <w:ind w:left="152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F15CEA32">
      <w:start w:val="1"/>
      <w:numFmt w:val="lowerRoman"/>
      <w:lvlText w:val="%3"/>
      <w:lvlJc w:val="left"/>
      <w:pPr>
        <w:ind w:left="22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FE9AEA50">
      <w:start w:val="1"/>
      <w:numFmt w:val="decimal"/>
      <w:lvlText w:val="%4"/>
      <w:lvlJc w:val="left"/>
      <w:pPr>
        <w:ind w:left="296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AF48F08C">
      <w:start w:val="1"/>
      <w:numFmt w:val="lowerLetter"/>
      <w:lvlText w:val="%5"/>
      <w:lvlJc w:val="left"/>
      <w:pPr>
        <w:ind w:left="368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D2A0E922">
      <w:start w:val="1"/>
      <w:numFmt w:val="lowerRoman"/>
      <w:lvlText w:val="%6"/>
      <w:lvlJc w:val="left"/>
      <w:pPr>
        <w:ind w:left="440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78C0FE12">
      <w:start w:val="1"/>
      <w:numFmt w:val="decimal"/>
      <w:lvlText w:val="%7"/>
      <w:lvlJc w:val="left"/>
      <w:pPr>
        <w:ind w:left="512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C1B00CFE">
      <w:start w:val="1"/>
      <w:numFmt w:val="lowerLetter"/>
      <w:lvlText w:val="%8"/>
      <w:lvlJc w:val="left"/>
      <w:pPr>
        <w:ind w:left="58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F176F632">
      <w:start w:val="1"/>
      <w:numFmt w:val="lowerRoman"/>
      <w:lvlText w:val="%9"/>
      <w:lvlJc w:val="left"/>
      <w:pPr>
        <w:ind w:left="656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BD953ED"/>
    <w:multiLevelType w:val="hybridMultilevel"/>
    <w:tmpl w:val="FDAAEF38"/>
    <w:lvl w:ilvl="0" w:tplc="D714DD1A">
      <w:start w:val="1"/>
      <w:numFmt w:val="decimalEnclosedCircle"/>
      <w:lvlText w:val="%1"/>
      <w:lvlJc w:val="left"/>
      <w:pPr>
        <w:ind w:left="4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D8BA0DC8">
      <w:start w:val="1"/>
      <w:numFmt w:val="lowerLetter"/>
      <w:lvlText w:val="%2"/>
      <w:lvlJc w:val="left"/>
      <w:pPr>
        <w:ind w:left="152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1DD6E5F8">
      <w:start w:val="1"/>
      <w:numFmt w:val="lowerRoman"/>
      <w:lvlText w:val="%3"/>
      <w:lvlJc w:val="left"/>
      <w:pPr>
        <w:ind w:left="22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E196E76A">
      <w:start w:val="1"/>
      <w:numFmt w:val="decimal"/>
      <w:lvlText w:val="%4"/>
      <w:lvlJc w:val="left"/>
      <w:pPr>
        <w:ind w:left="296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6D8ADFD2">
      <w:start w:val="1"/>
      <w:numFmt w:val="lowerLetter"/>
      <w:lvlText w:val="%5"/>
      <w:lvlJc w:val="left"/>
      <w:pPr>
        <w:ind w:left="368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2E0AB672">
      <w:start w:val="1"/>
      <w:numFmt w:val="lowerRoman"/>
      <w:lvlText w:val="%6"/>
      <w:lvlJc w:val="left"/>
      <w:pPr>
        <w:ind w:left="440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A7120964">
      <w:start w:val="1"/>
      <w:numFmt w:val="decimal"/>
      <w:lvlText w:val="%7"/>
      <w:lvlJc w:val="left"/>
      <w:pPr>
        <w:ind w:left="512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9BA0E692">
      <w:start w:val="1"/>
      <w:numFmt w:val="lowerLetter"/>
      <w:lvlText w:val="%8"/>
      <w:lvlJc w:val="left"/>
      <w:pPr>
        <w:ind w:left="58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FB92C8BE">
      <w:start w:val="1"/>
      <w:numFmt w:val="lowerRoman"/>
      <w:lvlText w:val="%9"/>
      <w:lvlJc w:val="left"/>
      <w:pPr>
        <w:ind w:left="656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5CF113D"/>
    <w:multiLevelType w:val="hybridMultilevel"/>
    <w:tmpl w:val="F2007B00"/>
    <w:lvl w:ilvl="0" w:tplc="47A0569C">
      <w:start w:val="1"/>
      <w:numFmt w:val="decimalEnclosedCircle"/>
      <w:lvlText w:val="%1"/>
      <w:lvlJc w:val="left"/>
      <w:pPr>
        <w:ind w:left="68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36FCAF86">
      <w:start w:val="1"/>
      <w:numFmt w:val="lowerLetter"/>
      <w:lvlText w:val="%2"/>
      <w:lvlJc w:val="left"/>
      <w:pPr>
        <w:ind w:left="1543"/>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57A6F2F8">
      <w:start w:val="1"/>
      <w:numFmt w:val="lowerRoman"/>
      <w:lvlText w:val="%3"/>
      <w:lvlJc w:val="left"/>
      <w:pPr>
        <w:ind w:left="2263"/>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9D94E47C">
      <w:start w:val="1"/>
      <w:numFmt w:val="decimal"/>
      <w:lvlText w:val="%4"/>
      <w:lvlJc w:val="left"/>
      <w:pPr>
        <w:ind w:left="2983"/>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2EEEC982">
      <w:start w:val="1"/>
      <w:numFmt w:val="lowerLetter"/>
      <w:lvlText w:val="%5"/>
      <w:lvlJc w:val="left"/>
      <w:pPr>
        <w:ind w:left="3703"/>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F96AF81A">
      <w:start w:val="1"/>
      <w:numFmt w:val="lowerRoman"/>
      <w:lvlText w:val="%6"/>
      <w:lvlJc w:val="left"/>
      <w:pPr>
        <w:ind w:left="4423"/>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912CB1EC">
      <w:start w:val="1"/>
      <w:numFmt w:val="decimal"/>
      <w:lvlText w:val="%7"/>
      <w:lvlJc w:val="left"/>
      <w:pPr>
        <w:ind w:left="5143"/>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1E563672">
      <w:start w:val="1"/>
      <w:numFmt w:val="lowerLetter"/>
      <w:lvlText w:val="%8"/>
      <w:lvlJc w:val="left"/>
      <w:pPr>
        <w:ind w:left="5863"/>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F9DC2D20">
      <w:start w:val="1"/>
      <w:numFmt w:val="lowerRoman"/>
      <w:lvlText w:val="%9"/>
      <w:lvlJc w:val="left"/>
      <w:pPr>
        <w:ind w:left="6583"/>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7848D7"/>
    <w:multiLevelType w:val="hybridMultilevel"/>
    <w:tmpl w:val="6122B6B8"/>
    <w:lvl w:ilvl="0" w:tplc="58868F2A">
      <w:start w:val="1"/>
      <w:numFmt w:val="decimalEnclosedCircle"/>
      <w:lvlText w:val="%1"/>
      <w:lvlJc w:val="left"/>
      <w:pPr>
        <w:ind w:left="679"/>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E766C7A6">
      <w:start w:val="1"/>
      <w:numFmt w:val="lowerLetter"/>
      <w:lvlText w:val="%2"/>
      <w:lvlJc w:val="left"/>
      <w:pPr>
        <w:ind w:left="154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B6123E14">
      <w:start w:val="1"/>
      <w:numFmt w:val="lowerRoman"/>
      <w:lvlText w:val="%3"/>
      <w:lvlJc w:val="left"/>
      <w:pPr>
        <w:ind w:left="226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CEE267B6">
      <w:start w:val="1"/>
      <w:numFmt w:val="decimal"/>
      <w:lvlText w:val="%4"/>
      <w:lvlJc w:val="left"/>
      <w:pPr>
        <w:ind w:left="298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0DD28E1C">
      <w:start w:val="1"/>
      <w:numFmt w:val="lowerLetter"/>
      <w:lvlText w:val="%5"/>
      <w:lvlJc w:val="left"/>
      <w:pPr>
        <w:ind w:left="370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2C38F04E">
      <w:start w:val="1"/>
      <w:numFmt w:val="lowerRoman"/>
      <w:lvlText w:val="%6"/>
      <w:lvlJc w:val="left"/>
      <w:pPr>
        <w:ind w:left="442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9DAC7C4C">
      <w:start w:val="1"/>
      <w:numFmt w:val="decimal"/>
      <w:lvlText w:val="%7"/>
      <w:lvlJc w:val="left"/>
      <w:pPr>
        <w:ind w:left="514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16006136">
      <w:start w:val="1"/>
      <w:numFmt w:val="lowerLetter"/>
      <w:lvlText w:val="%8"/>
      <w:lvlJc w:val="left"/>
      <w:pPr>
        <w:ind w:left="586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B07C3724">
      <w:start w:val="1"/>
      <w:numFmt w:val="lowerRoman"/>
      <w:lvlText w:val="%9"/>
      <w:lvlJc w:val="left"/>
      <w:pPr>
        <w:ind w:left="658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A576D8D"/>
    <w:multiLevelType w:val="hybridMultilevel"/>
    <w:tmpl w:val="FF04FCAC"/>
    <w:lvl w:ilvl="0" w:tplc="E256B784">
      <w:start w:val="1"/>
      <w:numFmt w:val="decimalEnclosedCircle"/>
      <w:lvlText w:val="%1"/>
      <w:lvlJc w:val="left"/>
      <w:pPr>
        <w:ind w:left="439"/>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BE86D03E">
      <w:start w:val="1"/>
      <w:numFmt w:val="aiueoFullWidth"/>
      <w:lvlText w:val="%2"/>
      <w:lvlJc w:val="left"/>
      <w:pPr>
        <w:ind w:left="1174"/>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92AA15D6">
      <w:start w:val="1"/>
      <w:numFmt w:val="lowerRoman"/>
      <w:lvlText w:val="%3"/>
      <w:lvlJc w:val="left"/>
      <w:pPr>
        <w:ind w:left="1747"/>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1702F556">
      <w:start w:val="1"/>
      <w:numFmt w:val="decimal"/>
      <w:lvlText w:val="%4"/>
      <w:lvlJc w:val="left"/>
      <w:pPr>
        <w:ind w:left="2467"/>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74B0EEA0">
      <w:start w:val="1"/>
      <w:numFmt w:val="lowerLetter"/>
      <w:lvlText w:val="%5"/>
      <w:lvlJc w:val="left"/>
      <w:pPr>
        <w:ind w:left="3187"/>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2E0875F4">
      <w:start w:val="1"/>
      <w:numFmt w:val="lowerRoman"/>
      <w:lvlText w:val="%6"/>
      <w:lvlJc w:val="left"/>
      <w:pPr>
        <w:ind w:left="3907"/>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725820D2">
      <w:start w:val="1"/>
      <w:numFmt w:val="decimal"/>
      <w:lvlText w:val="%7"/>
      <w:lvlJc w:val="left"/>
      <w:pPr>
        <w:ind w:left="4627"/>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7A08E0DC">
      <w:start w:val="1"/>
      <w:numFmt w:val="lowerLetter"/>
      <w:lvlText w:val="%8"/>
      <w:lvlJc w:val="left"/>
      <w:pPr>
        <w:ind w:left="5347"/>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1278F052">
      <w:start w:val="1"/>
      <w:numFmt w:val="lowerRoman"/>
      <w:lvlText w:val="%9"/>
      <w:lvlJc w:val="left"/>
      <w:pPr>
        <w:ind w:left="6067"/>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BC944F4"/>
    <w:multiLevelType w:val="hybridMultilevel"/>
    <w:tmpl w:val="13FCF80C"/>
    <w:lvl w:ilvl="0" w:tplc="99AA898C">
      <w:start w:val="1"/>
      <w:numFmt w:val="decimalEnclosedCircle"/>
      <w:lvlText w:val="%1"/>
      <w:lvlJc w:val="left"/>
      <w:pPr>
        <w:ind w:left="426"/>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1F322F9A">
      <w:start w:val="1"/>
      <w:numFmt w:val="aiueoFullWidth"/>
      <w:lvlText w:val="%2"/>
      <w:lvlJc w:val="left"/>
      <w:pPr>
        <w:ind w:left="71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B6962A60">
      <w:start w:val="1"/>
      <w:numFmt w:val="lowerRoman"/>
      <w:lvlText w:val="%3"/>
      <w:lvlJc w:val="left"/>
      <w:pPr>
        <w:ind w:left="17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F1480964">
      <w:start w:val="1"/>
      <w:numFmt w:val="decimal"/>
      <w:lvlText w:val="%4"/>
      <w:lvlJc w:val="left"/>
      <w:pPr>
        <w:ind w:left="246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88FA6B84">
      <w:start w:val="1"/>
      <w:numFmt w:val="lowerLetter"/>
      <w:lvlText w:val="%5"/>
      <w:lvlJc w:val="left"/>
      <w:pPr>
        <w:ind w:left="318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1CAEA536">
      <w:start w:val="1"/>
      <w:numFmt w:val="lowerRoman"/>
      <w:lvlText w:val="%6"/>
      <w:lvlJc w:val="left"/>
      <w:pPr>
        <w:ind w:left="390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B40CB4CC">
      <w:start w:val="1"/>
      <w:numFmt w:val="decimal"/>
      <w:lvlText w:val="%7"/>
      <w:lvlJc w:val="left"/>
      <w:pPr>
        <w:ind w:left="462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80D27D5C">
      <w:start w:val="1"/>
      <w:numFmt w:val="lowerLetter"/>
      <w:lvlText w:val="%8"/>
      <w:lvlJc w:val="left"/>
      <w:pPr>
        <w:ind w:left="53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CCCA13E4">
      <w:start w:val="1"/>
      <w:numFmt w:val="lowerRoman"/>
      <w:lvlText w:val="%9"/>
      <w:lvlJc w:val="left"/>
      <w:pPr>
        <w:ind w:left="606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5551324"/>
    <w:multiLevelType w:val="hybridMultilevel"/>
    <w:tmpl w:val="15129642"/>
    <w:lvl w:ilvl="0" w:tplc="D4185B64">
      <w:start w:val="1"/>
      <w:numFmt w:val="decimalEnclosedCircle"/>
      <w:lvlText w:val="%1"/>
      <w:lvlJc w:val="left"/>
      <w:pPr>
        <w:ind w:left="679"/>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937A5048">
      <w:start w:val="1"/>
      <w:numFmt w:val="lowerLetter"/>
      <w:lvlText w:val="%2"/>
      <w:lvlJc w:val="left"/>
      <w:pPr>
        <w:ind w:left="154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6ADE429A">
      <w:start w:val="1"/>
      <w:numFmt w:val="lowerRoman"/>
      <w:lvlText w:val="%3"/>
      <w:lvlJc w:val="left"/>
      <w:pPr>
        <w:ind w:left="226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96582826">
      <w:start w:val="1"/>
      <w:numFmt w:val="decimal"/>
      <w:lvlText w:val="%4"/>
      <w:lvlJc w:val="left"/>
      <w:pPr>
        <w:ind w:left="298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889650F0">
      <w:start w:val="1"/>
      <w:numFmt w:val="lowerLetter"/>
      <w:lvlText w:val="%5"/>
      <w:lvlJc w:val="left"/>
      <w:pPr>
        <w:ind w:left="370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6792AB10">
      <w:start w:val="1"/>
      <w:numFmt w:val="lowerRoman"/>
      <w:lvlText w:val="%6"/>
      <w:lvlJc w:val="left"/>
      <w:pPr>
        <w:ind w:left="442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0624FB96">
      <w:start w:val="1"/>
      <w:numFmt w:val="decimal"/>
      <w:lvlText w:val="%7"/>
      <w:lvlJc w:val="left"/>
      <w:pPr>
        <w:ind w:left="514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2BEC8164">
      <w:start w:val="1"/>
      <w:numFmt w:val="lowerLetter"/>
      <w:lvlText w:val="%8"/>
      <w:lvlJc w:val="left"/>
      <w:pPr>
        <w:ind w:left="586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4F9C8614">
      <w:start w:val="1"/>
      <w:numFmt w:val="lowerRoman"/>
      <w:lvlText w:val="%9"/>
      <w:lvlJc w:val="left"/>
      <w:pPr>
        <w:ind w:left="6581"/>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4C563BC8"/>
    <w:multiLevelType w:val="hybridMultilevel"/>
    <w:tmpl w:val="C220E3A4"/>
    <w:lvl w:ilvl="0" w:tplc="6F9C2A7A">
      <w:start w:val="1"/>
      <w:numFmt w:val="decimalEnclosedCircle"/>
      <w:lvlText w:val="%1"/>
      <w:lvlJc w:val="left"/>
      <w:pPr>
        <w:ind w:left="819" w:hanging="360"/>
      </w:pPr>
      <w:rPr>
        <w:rFonts w:hint="default"/>
      </w:rPr>
    </w:lvl>
    <w:lvl w:ilvl="1" w:tplc="04090017" w:tentative="1">
      <w:start w:val="1"/>
      <w:numFmt w:val="aiueoFullWidth"/>
      <w:lvlText w:val="(%2)"/>
      <w:lvlJc w:val="left"/>
      <w:pPr>
        <w:ind w:left="1339" w:hanging="440"/>
      </w:pPr>
    </w:lvl>
    <w:lvl w:ilvl="2" w:tplc="04090011" w:tentative="1">
      <w:start w:val="1"/>
      <w:numFmt w:val="decimalEnclosedCircle"/>
      <w:lvlText w:val="%3"/>
      <w:lvlJc w:val="left"/>
      <w:pPr>
        <w:ind w:left="1779" w:hanging="440"/>
      </w:pPr>
    </w:lvl>
    <w:lvl w:ilvl="3" w:tplc="0409000F" w:tentative="1">
      <w:start w:val="1"/>
      <w:numFmt w:val="decimal"/>
      <w:lvlText w:val="%4."/>
      <w:lvlJc w:val="left"/>
      <w:pPr>
        <w:ind w:left="2219" w:hanging="440"/>
      </w:pPr>
    </w:lvl>
    <w:lvl w:ilvl="4" w:tplc="04090017" w:tentative="1">
      <w:start w:val="1"/>
      <w:numFmt w:val="aiueoFullWidth"/>
      <w:lvlText w:val="(%5)"/>
      <w:lvlJc w:val="left"/>
      <w:pPr>
        <w:ind w:left="2659" w:hanging="440"/>
      </w:pPr>
    </w:lvl>
    <w:lvl w:ilvl="5" w:tplc="04090011" w:tentative="1">
      <w:start w:val="1"/>
      <w:numFmt w:val="decimalEnclosedCircle"/>
      <w:lvlText w:val="%6"/>
      <w:lvlJc w:val="left"/>
      <w:pPr>
        <w:ind w:left="3099" w:hanging="440"/>
      </w:pPr>
    </w:lvl>
    <w:lvl w:ilvl="6" w:tplc="0409000F" w:tentative="1">
      <w:start w:val="1"/>
      <w:numFmt w:val="decimal"/>
      <w:lvlText w:val="%7."/>
      <w:lvlJc w:val="left"/>
      <w:pPr>
        <w:ind w:left="3539" w:hanging="440"/>
      </w:pPr>
    </w:lvl>
    <w:lvl w:ilvl="7" w:tplc="04090017" w:tentative="1">
      <w:start w:val="1"/>
      <w:numFmt w:val="aiueoFullWidth"/>
      <w:lvlText w:val="(%8)"/>
      <w:lvlJc w:val="left"/>
      <w:pPr>
        <w:ind w:left="3979" w:hanging="440"/>
      </w:pPr>
    </w:lvl>
    <w:lvl w:ilvl="8" w:tplc="04090011" w:tentative="1">
      <w:start w:val="1"/>
      <w:numFmt w:val="decimalEnclosedCircle"/>
      <w:lvlText w:val="%9"/>
      <w:lvlJc w:val="left"/>
      <w:pPr>
        <w:ind w:left="4419" w:hanging="440"/>
      </w:pPr>
    </w:lvl>
  </w:abstractNum>
  <w:abstractNum w:abstractNumId="18" w15:restartNumberingAfterBreak="0">
    <w:nsid w:val="50D5386C"/>
    <w:multiLevelType w:val="hybridMultilevel"/>
    <w:tmpl w:val="74961B48"/>
    <w:lvl w:ilvl="0" w:tplc="B46AE140">
      <w:start w:val="1"/>
      <w:numFmt w:val="aiueoFullWidth"/>
      <w:lvlText w:val="%1"/>
      <w:lvlJc w:val="left"/>
      <w:pPr>
        <w:ind w:left="879" w:hanging="440"/>
      </w:pPr>
      <w:rPr>
        <w:rFonts w:ascii="ＭＳ 明朝" w:eastAsia="ＭＳ 明朝" w:hAnsi="ＭＳ 明朝" w:cs="ＭＳ 明朝" w:hint="eastAsia"/>
        <w:b w:val="0"/>
        <w:i w:val="0"/>
        <w:strike w:val="0"/>
        <w:dstrike w:val="0"/>
        <w:color w:val="000000"/>
        <w:sz w:val="22"/>
        <w:szCs w:val="22"/>
        <w:u w:val="none" w:color="000000"/>
        <w:vertAlign w:val="baseli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51267043"/>
    <w:multiLevelType w:val="hybridMultilevel"/>
    <w:tmpl w:val="388CC356"/>
    <w:lvl w:ilvl="0" w:tplc="3E26A590">
      <w:start w:val="1"/>
      <w:numFmt w:val="decimalEnclosedCircle"/>
      <w:lvlText w:val="%1"/>
      <w:lvlJc w:val="left"/>
      <w:pPr>
        <w:ind w:left="4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1F068FB8">
      <w:start w:val="1"/>
      <w:numFmt w:val="lowerLetter"/>
      <w:lvlText w:val="%2"/>
      <w:lvlJc w:val="left"/>
      <w:pPr>
        <w:ind w:left="152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056EBF92">
      <w:start w:val="1"/>
      <w:numFmt w:val="lowerRoman"/>
      <w:lvlText w:val="%3"/>
      <w:lvlJc w:val="left"/>
      <w:pPr>
        <w:ind w:left="22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D37CE6B2">
      <w:start w:val="1"/>
      <w:numFmt w:val="decimal"/>
      <w:lvlText w:val="%4"/>
      <w:lvlJc w:val="left"/>
      <w:pPr>
        <w:ind w:left="296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BB706D20">
      <w:start w:val="1"/>
      <w:numFmt w:val="lowerLetter"/>
      <w:lvlText w:val="%5"/>
      <w:lvlJc w:val="left"/>
      <w:pPr>
        <w:ind w:left="368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E27A1EC2">
      <w:start w:val="1"/>
      <w:numFmt w:val="lowerRoman"/>
      <w:lvlText w:val="%6"/>
      <w:lvlJc w:val="left"/>
      <w:pPr>
        <w:ind w:left="440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4F2CC564">
      <w:start w:val="1"/>
      <w:numFmt w:val="decimal"/>
      <w:lvlText w:val="%7"/>
      <w:lvlJc w:val="left"/>
      <w:pPr>
        <w:ind w:left="512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2150699C">
      <w:start w:val="1"/>
      <w:numFmt w:val="lowerLetter"/>
      <w:lvlText w:val="%8"/>
      <w:lvlJc w:val="left"/>
      <w:pPr>
        <w:ind w:left="58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F7FAD28C">
      <w:start w:val="1"/>
      <w:numFmt w:val="lowerRoman"/>
      <w:lvlText w:val="%9"/>
      <w:lvlJc w:val="left"/>
      <w:pPr>
        <w:ind w:left="656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52250DF6"/>
    <w:multiLevelType w:val="hybridMultilevel"/>
    <w:tmpl w:val="8F040C3A"/>
    <w:lvl w:ilvl="0" w:tplc="0409000F">
      <w:start w:val="1"/>
      <w:numFmt w:val="decimal"/>
      <w:lvlText w:val="%1."/>
      <w:lvlJc w:val="left"/>
      <w:pPr>
        <w:ind w:left="890" w:hanging="440"/>
      </w:pPr>
    </w:lvl>
    <w:lvl w:ilvl="1" w:tplc="04090017" w:tentative="1">
      <w:start w:val="1"/>
      <w:numFmt w:val="aiueoFullWidth"/>
      <w:lvlText w:val="(%2)"/>
      <w:lvlJc w:val="left"/>
      <w:pPr>
        <w:ind w:left="1330" w:hanging="440"/>
      </w:pPr>
    </w:lvl>
    <w:lvl w:ilvl="2" w:tplc="04090011" w:tentative="1">
      <w:start w:val="1"/>
      <w:numFmt w:val="decimalEnclosedCircle"/>
      <w:lvlText w:val="%3"/>
      <w:lvlJc w:val="left"/>
      <w:pPr>
        <w:ind w:left="1770" w:hanging="440"/>
      </w:pPr>
    </w:lvl>
    <w:lvl w:ilvl="3" w:tplc="0409000F" w:tentative="1">
      <w:start w:val="1"/>
      <w:numFmt w:val="decimal"/>
      <w:lvlText w:val="%4."/>
      <w:lvlJc w:val="left"/>
      <w:pPr>
        <w:ind w:left="2210" w:hanging="440"/>
      </w:pPr>
    </w:lvl>
    <w:lvl w:ilvl="4" w:tplc="04090017" w:tentative="1">
      <w:start w:val="1"/>
      <w:numFmt w:val="aiueoFullWidth"/>
      <w:lvlText w:val="(%5)"/>
      <w:lvlJc w:val="left"/>
      <w:pPr>
        <w:ind w:left="2650" w:hanging="440"/>
      </w:pPr>
    </w:lvl>
    <w:lvl w:ilvl="5" w:tplc="04090011" w:tentative="1">
      <w:start w:val="1"/>
      <w:numFmt w:val="decimalEnclosedCircle"/>
      <w:lvlText w:val="%6"/>
      <w:lvlJc w:val="left"/>
      <w:pPr>
        <w:ind w:left="3090" w:hanging="440"/>
      </w:pPr>
    </w:lvl>
    <w:lvl w:ilvl="6" w:tplc="0409000F" w:tentative="1">
      <w:start w:val="1"/>
      <w:numFmt w:val="decimal"/>
      <w:lvlText w:val="%7."/>
      <w:lvlJc w:val="left"/>
      <w:pPr>
        <w:ind w:left="3530" w:hanging="440"/>
      </w:pPr>
    </w:lvl>
    <w:lvl w:ilvl="7" w:tplc="04090017" w:tentative="1">
      <w:start w:val="1"/>
      <w:numFmt w:val="aiueoFullWidth"/>
      <w:lvlText w:val="(%8)"/>
      <w:lvlJc w:val="left"/>
      <w:pPr>
        <w:ind w:left="3970" w:hanging="440"/>
      </w:pPr>
    </w:lvl>
    <w:lvl w:ilvl="8" w:tplc="04090011" w:tentative="1">
      <w:start w:val="1"/>
      <w:numFmt w:val="decimalEnclosedCircle"/>
      <w:lvlText w:val="%9"/>
      <w:lvlJc w:val="left"/>
      <w:pPr>
        <w:ind w:left="4410" w:hanging="440"/>
      </w:pPr>
    </w:lvl>
  </w:abstractNum>
  <w:abstractNum w:abstractNumId="21" w15:restartNumberingAfterBreak="0">
    <w:nsid w:val="6D4D7298"/>
    <w:multiLevelType w:val="hybridMultilevel"/>
    <w:tmpl w:val="DEAC1A12"/>
    <w:lvl w:ilvl="0" w:tplc="9F5AE48C">
      <w:start w:val="1"/>
      <w:numFmt w:val="decimalEnclosedCircle"/>
      <w:lvlText w:val="%1"/>
      <w:lvlJc w:val="left"/>
      <w:pPr>
        <w:ind w:left="439"/>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55E494FC">
      <w:start w:val="1"/>
      <w:numFmt w:val="lowerLetter"/>
      <w:lvlText w:val="%2"/>
      <w:lvlJc w:val="left"/>
      <w:pPr>
        <w:ind w:left="152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F9D4F2BE">
      <w:start w:val="1"/>
      <w:numFmt w:val="lowerRoman"/>
      <w:lvlText w:val="%3"/>
      <w:lvlJc w:val="left"/>
      <w:pPr>
        <w:ind w:left="22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08EEFEBE">
      <w:start w:val="1"/>
      <w:numFmt w:val="decimal"/>
      <w:lvlText w:val="%4"/>
      <w:lvlJc w:val="left"/>
      <w:pPr>
        <w:ind w:left="296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6278FBAE">
      <w:start w:val="1"/>
      <w:numFmt w:val="lowerLetter"/>
      <w:lvlText w:val="%5"/>
      <w:lvlJc w:val="left"/>
      <w:pPr>
        <w:ind w:left="368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E2044372">
      <w:start w:val="1"/>
      <w:numFmt w:val="lowerRoman"/>
      <w:lvlText w:val="%6"/>
      <w:lvlJc w:val="left"/>
      <w:pPr>
        <w:ind w:left="440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C8D8855A">
      <w:start w:val="1"/>
      <w:numFmt w:val="decimal"/>
      <w:lvlText w:val="%7"/>
      <w:lvlJc w:val="left"/>
      <w:pPr>
        <w:ind w:left="512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631EE352">
      <w:start w:val="1"/>
      <w:numFmt w:val="lowerLetter"/>
      <w:lvlText w:val="%8"/>
      <w:lvlJc w:val="left"/>
      <w:pPr>
        <w:ind w:left="58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56BE3E58">
      <w:start w:val="1"/>
      <w:numFmt w:val="lowerRoman"/>
      <w:lvlText w:val="%9"/>
      <w:lvlJc w:val="left"/>
      <w:pPr>
        <w:ind w:left="656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1D83895"/>
    <w:multiLevelType w:val="hybridMultilevel"/>
    <w:tmpl w:val="E968BA72"/>
    <w:lvl w:ilvl="0" w:tplc="4D681184">
      <w:start w:val="1"/>
      <w:numFmt w:val="decimalEnclosedCircle"/>
      <w:lvlText w:val="%1"/>
      <w:lvlJc w:val="left"/>
      <w:pPr>
        <w:ind w:left="4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392CB394">
      <w:start w:val="1"/>
      <w:numFmt w:val="lowerLetter"/>
      <w:lvlText w:val="%2"/>
      <w:lvlJc w:val="left"/>
      <w:pPr>
        <w:ind w:left="152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D624BE92">
      <w:start w:val="1"/>
      <w:numFmt w:val="lowerRoman"/>
      <w:lvlText w:val="%3"/>
      <w:lvlJc w:val="left"/>
      <w:pPr>
        <w:ind w:left="22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78746740">
      <w:start w:val="1"/>
      <w:numFmt w:val="decimal"/>
      <w:lvlText w:val="%4"/>
      <w:lvlJc w:val="left"/>
      <w:pPr>
        <w:ind w:left="296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80A0F3A6">
      <w:start w:val="1"/>
      <w:numFmt w:val="lowerLetter"/>
      <w:lvlText w:val="%5"/>
      <w:lvlJc w:val="left"/>
      <w:pPr>
        <w:ind w:left="368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DD025436">
      <w:start w:val="1"/>
      <w:numFmt w:val="lowerRoman"/>
      <w:lvlText w:val="%6"/>
      <w:lvlJc w:val="left"/>
      <w:pPr>
        <w:ind w:left="440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ED9C1264">
      <w:start w:val="1"/>
      <w:numFmt w:val="decimal"/>
      <w:lvlText w:val="%7"/>
      <w:lvlJc w:val="left"/>
      <w:pPr>
        <w:ind w:left="512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C36A5696">
      <w:start w:val="1"/>
      <w:numFmt w:val="lowerLetter"/>
      <w:lvlText w:val="%8"/>
      <w:lvlJc w:val="left"/>
      <w:pPr>
        <w:ind w:left="58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4EFC8748">
      <w:start w:val="1"/>
      <w:numFmt w:val="lowerRoman"/>
      <w:lvlText w:val="%9"/>
      <w:lvlJc w:val="left"/>
      <w:pPr>
        <w:ind w:left="656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2283A95"/>
    <w:multiLevelType w:val="hybridMultilevel"/>
    <w:tmpl w:val="DD942ECE"/>
    <w:lvl w:ilvl="0" w:tplc="04090011">
      <w:start w:val="1"/>
      <w:numFmt w:val="decimalEnclosedCircle"/>
      <w:lvlText w:val="%1"/>
      <w:lvlJc w:val="left"/>
      <w:pPr>
        <w:ind w:left="442"/>
      </w:pPr>
      <w:rPr>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52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2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96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68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40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12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84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56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2685D32"/>
    <w:multiLevelType w:val="hybridMultilevel"/>
    <w:tmpl w:val="23168998"/>
    <w:lvl w:ilvl="0" w:tplc="F39E9B82">
      <w:start w:val="1"/>
      <w:numFmt w:val="decimal"/>
      <w:lvlText w:val="%1"/>
      <w:lvlJc w:val="left"/>
      <w:pPr>
        <w:ind w:left="36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1" w:tplc="3CF29A8C">
      <w:start w:val="3"/>
      <w:numFmt w:val="aiueoFullWidth"/>
      <w:lvlText w:val="%2"/>
      <w:lvlJc w:val="left"/>
      <w:pPr>
        <w:ind w:left="1102"/>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2" w:tplc="800E389E">
      <w:start w:val="1"/>
      <w:numFmt w:val="lowerRoman"/>
      <w:lvlText w:val="%3"/>
      <w:lvlJc w:val="left"/>
      <w:pPr>
        <w:ind w:left="174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3" w:tplc="643A9C34">
      <w:start w:val="1"/>
      <w:numFmt w:val="decimal"/>
      <w:lvlText w:val="%4"/>
      <w:lvlJc w:val="left"/>
      <w:pPr>
        <w:ind w:left="246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4" w:tplc="EBA0D968">
      <w:start w:val="1"/>
      <w:numFmt w:val="lowerLetter"/>
      <w:lvlText w:val="%5"/>
      <w:lvlJc w:val="left"/>
      <w:pPr>
        <w:ind w:left="318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5" w:tplc="0B7E2B22">
      <w:start w:val="1"/>
      <w:numFmt w:val="lowerRoman"/>
      <w:lvlText w:val="%6"/>
      <w:lvlJc w:val="left"/>
      <w:pPr>
        <w:ind w:left="390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6" w:tplc="2518816E">
      <w:start w:val="1"/>
      <w:numFmt w:val="decimal"/>
      <w:lvlText w:val="%7"/>
      <w:lvlJc w:val="left"/>
      <w:pPr>
        <w:ind w:left="462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7" w:tplc="ECE6D0B2">
      <w:start w:val="1"/>
      <w:numFmt w:val="lowerLetter"/>
      <w:lvlText w:val="%8"/>
      <w:lvlJc w:val="left"/>
      <w:pPr>
        <w:ind w:left="534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lvl w:ilvl="8" w:tplc="F8407B90">
      <w:start w:val="1"/>
      <w:numFmt w:val="lowerRoman"/>
      <w:lvlText w:val="%9"/>
      <w:lvlJc w:val="left"/>
      <w:pPr>
        <w:ind w:left="6060"/>
      </w:pPr>
      <w:rPr>
        <w:rFonts w:ascii="ＭＳ 明朝" w:eastAsia="ＭＳ 明朝" w:hAnsi="ＭＳ 明朝" w:cs="ＭＳ 明朝"/>
        <w:b w:val="0"/>
        <w:i w:val="0"/>
        <w:strike w:val="0"/>
        <w:dstrike w:val="0"/>
        <w:color w:val="000000"/>
        <w:sz w:val="22"/>
        <w:szCs w:val="22"/>
        <w:u w:val="none" w:color="000000"/>
        <w:bdr w:val="none" w:sz="0" w:space="0" w:color="auto"/>
        <w:shd w:val="clear" w:color="auto" w:fill="auto"/>
        <w:vertAlign w:val="baseline"/>
      </w:rPr>
    </w:lvl>
  </w:abstractNum>
  <w:num w:numId="1" w16cid:durableId="2036688315">
    <w:abstractNumId w:val="0"/>
  </w:num>
  <w:num w:numId="2" w16cid:durableId="1255816989">
    <w:abstractNumId w:val="6"/>
  </w:num>
  <w:num w:numId="3" w16cid:durableId="458911773">
    <w:abstractNumId w:val="7"/>
  </w:num>
  <w:num w:numId="4" w16cid:durableId="1701591336">
    <w:abstractNumId w:val="21"/>
  </w:num>
  <w:num w:numId="5" w16cid:durableId="40593615">
    <w:abstractNumId w:val="24"/>
  </w:num>
  <w:num w:numId="6" w16cid:durableId="126363961">
    <w:abstractNumId w:val="9"/>
  </w:num>
  <w:num w:numId="7" w16cid:durableId="1476331655">
    <w:abstractNumId w:val="10"/>
  </w:num>
  <w:num w:numId="8" w16cid:durableId="1954092899">
    <w:abstractNumId w:val="14"/>
  </w:num>
  <w:num w:numId="9" w16cid:durableId="996768577">
    <w:abstractNumId w:val="19"/>
  </w:num>
  <w:num w:numId="10" w16cid:durableId="926310678">
    <w:abstractNumId w:val="1"/>
  </w:num>
  <w:num w:numId="11" w16cid:durableId="2023162706">
    <w:abstractNumId w:val="2"/>
  </w:num>
  <w:num w:numId="12" w16cid:durableId="1308365844">
    <w:abstractNumId w:val="15"/>
  </w:num>
  <w:num w:numId="13" w16cid:durableId="232589588">
    <w:abstractNumId w:val="4"/>
  </w:num>
  <w:num w:numId="14" w16cid:durableId="2133475841">
    <w:abstractNumId w:val="16"/>
  </w:num>
  <w:num w:numId="15" w16cid:durableId="21832975">
    <w:abstractNumId w:val="13"/>
  </w:num>
  <w:num w:numId="16" w16cid:durableId="649287531">
    <w:abstractNumId w:val="12"/>
  </w:num>
  <w:num w:numId="17" w16cid:durableId="2125732002">
    <w:abstractNumId w:val="3"/>
  </w:num>
  <w:num w:numId="18" w16cid:durableId="2128771668">
    <w:abstractNumId w:val="22"/>
  </w:num>
  <w:num w:numId="19" w16cid:durableId="388890677">
    <w:abstractNumId w:val="5"/>
  </w:num>
  <w:num w:numId="20" w16cid:durableId="1015838337">
    <w:abstractNumId w:val="11"/>
  </w:num>
  <w:num w:numId="21" w16cid:durableId="815418782">
    <w:abstractNumId w:val="23"/>
  </w:num>
  <w:num w:numId="22" w16cid:durableId="1559170456">
    <w:abstractNumId w:val="8"/>
  </w:num>
  <w:num w:numId="23" w16cid:durableId="2134471456">
    <w:abstractNumId w:val="18"/>
  </w:num>
  <w:num w:numId="24" w16cid:durableId="1838764979">
    <w:abstractNumId w:val="17"/>
  </w:num>
  <w:num w:numId="25" w16cid:durableId="60484576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932"/>
    <w:rsid w:val="00005687"/>
    <w:rsid w:val="000519DD"/>
    <w:rsid w:val="00055390"/>
    <w:rsid w:val="00061298"/>
    <w:rsid w:val="00070CA5"/>
    <w:rsid w:val="00091070"/>
    <w:rsid w:val="00092CBC"/>
    <w:rsid w:val="000B209C"/>
    <w:rsid w:val="00127696"/>
    <w:rsid w:val="00132966"/>
    <w:rsid w:val="0014480C"/>
    <w:rsid w:val="00146437"/>
    <w:rsid w:val="0015481A"/>
    <w:rsid w:val="001579C2"/>
    <w:rsid w:val="001636AA"/>
    <w:rsid w:val="00164238"/>
    <w:rsid w:val="00165C8E"/>
    <w:rsid w:val="00174B9E"/>
    <w:rsid w:val="00194ACF"/>
    <w:rsid w:val="001E7398"/>
    <w:rsid w:val="001F6EEE"/>
    <w:rsid w:val="00202932"/>
    <w:rsid w:val="00214136"/>
    <w:rsid w:val="002222EE"/>
    <w:rsid w:val="002376DF"/>
    <w:rsid w:val="00247AE7"/>
    <w:rsid w:val="00253EEA"/>
    <w:rsid w:val="00265636"/>
    <w:rsid w:val="00271B8F"/>
    <w:rsid w:val="002A52CD"/>
    <w:rsid w:val="002D5F1B"/>
    <w:rsid w:val="002F62EF"/>
    <w:rsid w:val="002F7CB0"/>
    <w:rsid w:val="00363A54"/>
    <w:rsid w:val="00373D67"/>
    <w:rsid w:val="0037660A"/>
    <w:rsid w:val="00393D49"/>
    <w:rsid w:val="003A3EAF"/>
    <w:rsid w:val="003D4EB7"/>
    <w:rsid w:val="003F71B2"/>
    <w:rsid w:val="003F7F3A"/>
    <w:rsid w:val="00403627"/>
    <w:rsid w:val="00407EF5"/>
    <w:rsid w:val="004179A8"/>
    <w:rsid w:val="00424838"/>
    <w:rsid w:val="00431793"/>
    <w:rsid w:val="004340CE"/>
    <w:rsid w:val="0043635C"/>
    <w:rsid w:val="00467F85"/>
    <w:rsid w:val="00476D78"/>
    <w:rsid w:val="00490FC0"/>
    <w:rsid w:val="004A1598"/>
    <w:rsid w:val="004A23E4"/>
    <w:rsid w:val="004A26AB"/>
    <w:rsid w:val="004A5F85"/>
    <w:rsid w:val="004B339F"/>
    <w:rsid w:val="004C189E"/>
    <w:rsid w:val="004C3017"/>
    <w:rsid w:val="004D7F98"/>
    <w:rsid w:val="004E00AD"/>
    <w:rsid w:val="004E0FEA"/>
    <w:rsid w:val="004E3668"/>
    <w:rsid w:val="00512C5F"/>
    <w:rsid w:val="00531386"/>
    <w:rsid w:val="0055098E"/>
    <w:rsid w:val="005578D5"/>
    <w:rsid w:val="00581CE6"/>
    <w:rsid w:val="00581E82"/>
    <w:rsid w:val="00593BA3"/>
    <w:rsid w:val="00594C73"/>
    <w:rsid w:val="005A4F12"/>
    <w:rsid w:val="005B1C63"/>
    <w:rsid w:val="005C6CAC"/>
    <w:rsid w:val="005D3BA1"/>
    <w:rsid w:val="006075CD"/>
    <w:rsid w:val="006266C1"/>
    <w:rsid w:val="00632656"/>
    <w:rsid w:val="006329FD"/>
    <w:rsid w:val="006475A7"/>
    <w:rsid w:val="00652A29"/>
    <w:rsid w:val="006569F2"/>
    <w:rsid w:val="0067010F"/>
    <w:rsid w:val="006706AA"/>
    <w:rsid w:val="006822AB"/>
    <w:rsid w:val="00683373"/>
    <w:rsid w:val="00684C48"/>
    <w:rsid w:val="00685F52"/>
    <w:rsid w:val="006A59B6"/>
    <w:rsid w:val="006A72D3"/>
    <w:rsid w:val="006C219B"/>
    <w:rsid w:val="006C35D4"/>
    <w:rsid w:val="006F613C"/>
    <w:rsid w:val="006F6621"/>
    <w:rsid w:val="007052C4"/>
    <w:rsid w:val="007234A5"/>
    <w:rsid w:val="00726183"/>
    <w:rsid w:val="007375FA"/>
    <w:rsid w:val="0074551E"/>
    <w:rsid w:val="00754AF2"/>
    <w:rsid w:val="007802B9"/>
    <w:rsid w:val="00801DF5"/>
    <w:rsid w:val="00807AEA"/>
    <w:rsid w:val="00832BD5"/>
    <w:rsid w:val="00835D6C"/>
    <w:rsid w:val="00882019"/>
    <w:rsid w:val="008945DC"/>
    <w:rsid w:val="008949AC"/>
    <w:rsid w:val="008D74DE"/>
    <w:rsid w:val="008E18B5"/>
    <w:rsid w:val="008F1AEF"/>
    <w:rsid w:val="008F24B8"/>
    <w:rsid w:val="00900CFA"/>
    <w:rsid w:val="0092381A"/>
    <w:rsid w:val="0092609C"/>
    <w:rsid w:val="00941795"/>
    <w:rsid w:val="009739F1"/>
    <w:rsid w:val="009A2196"/>
    <w:rsid w:val="009A3681"/>
    <w:rsid w:val="009B493B"/>
    <w:rsid w:val="009D5753"/>
    <w:rsid w:val="009D77B1"/>
    <w:rsid w:val="009D7BEE"/>
    <w:rsid w:val="009E38F7"/>
    <w:rsid w:val="009F39DA"/>
    <w:rsid w:val="00A066D6"/>
    <w:rsid w:val="00A1253B"/>
    <w:rsid w:val="00A14AF1"/>
    <w:rsid w:val="00A17309"/>
    <w:rsid w:val="00A27B30"/>
    <w:rsid w:val="00A35832"/>
    <w:rsid w:val="00A40DA8"/>
    <w:rsid w:val="00A60476"/>
    <w:rsid w:val="00A631F0"/>
    <w:rsid w:val="00A74431"/>
    <w:rsid w:val="00A901DA"/>
    <w:rsid w:val="00A96BB4"/>
    <w:rsid w:val="00AA0663"/>
    <w:rsid w:val="00AA33D8"/>
    <w:rsid w:val="00AD37F3"/>
    <w:rsid w:val="00AD38C4"/>
    <w:rsid w:val="00AF1BEE"/>
    <w:rsid w:val="00B36AE7"/>
    <w:rsid w:val="00B37007"/>
    <w:rsid w:val="00B723A8"/>
    <w:rsid w:val="00B808A1"/>
    <w:rsid w:val="00B85ECD"/>
    <w:rsid w:val="00B912E8"/>
    <w:rsid w:val="00B923AD"/>
    <w:rsid w:val="00BB1522"/>
    <w:rsid w:val="00BC02AF"/>
    <w:rsid w:val="00C017FB"/>
    <w:rsid w:val="00C13BF1"/>
    <w:rsid w:val="00C408E4"/>
    <w:rsid w:val="00C50624"/>
    <w:rsid w:val="00C57F14"/>
    <w:rsid w:val="00C63959"/>
    <w:rsid w:val="00CC4642"/>
    <w:rsid w:val="00CE1FB5"/>
    <w:rsid w:val="00CF18B6"/>
    <w:rsid w:val="00CF2E8C"/>
    <w:rsid w:val="00CF635B"/>
    <w:rsid w:val="00D165E5"/>
    <w:rsid w:val="00D3658C"/>
    <w:rsid w:val="00D3697B"/>
    <w:rsid w:val="00D3732E"/>
    <w:rsid w:val="00D3776B"/>
    <w:rsid w:val="00D40D3B"/>
    <w:rsid w:val="00D40E98"/>
    <w:rsid w:val="00DC0069"/>
    <w:rsid w:val="00DD09DB"/>
    <w:rsid w:val="00DD7446"/>
    <w:rsid w:val="00E2150F"/>
    <w:rsid w:val="00E31D71"/>
    <w:rsid w:val="00E33B56"/>
    <w:rsid w:val="00E723E9"/>
    <w:rsid w:val="00E779F0"/>
    <w:rsid w:val="00E95B72"/>
    <w:rsid w:val="00E96AE0"/>
    <w:rsid w:val="00EA5112"/>
    <w:rsid w:val="00EC4025"/>
    <w:rsid w:val="00EC4077"/>
    <w:rsid w:val="00ED00FD"/>
    <w:rsid w:val="00ED5735"/>
    <w:rsid w:val="00F07A52"/>
    <w:rsid w:val="00F637B6"/>
    <w:rsid w:val="00F64E1C"/>
    <w:rsid w:val="00F652B0"/>
    <w:rsid w:val="00F71549"/>
    <w:rsid w:val="00F75E9D"/>
    <w:rsid w:val="00F7794A"/>
    <w:rsid w:val="00F95960"/>
    <w:rsid w:val="00FB09A4"/>
    <w:rsid w:val="00FD5177"/>
    <w:rsid w:val="00FF09D2"/>
    <w:rsid w:val="00FF1C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D8D14A"/>
  <w15:docId w15:val="{6CDD7126-93E6-4AC7-AC96-258BEB56F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3" w:line="301" w:lineRule="auto"/>
      <w:ind w:left="19" w:hanging="10"/>
    </w:pPr>
    <w:rPr>
      <w:rFonts w:ascii="ＭＳ 明朝" w:eastAsia="ＭＳ 明朝" w:hAnsi="ＭＳ 明朝" w:cs="ＭＳ 明朝"/>
      <w:color w:val="000000"/>
      <w:sz w:val="22"/>
    </w:rPr>
  </w:style>
  <w:style w:type="paragraph" w:styleId="1">
    <w:name w:val="heading 1"/>
    <w:next w:val="a"/>
    <w:link w:val="10"/>
    <w:uiPriority w:val="9"/>
    <w:qFormat/>
    <w:pPr>
      <w:keepNext/>
      <w:keepLines/>
      <w:spacing w:after="3" w:line="301" w:lineRule="auto"/>
      <w:ind w:left="19" w:hanging="10"/>
      <w:outlineLvl w:val="0"/>
    </w:pPr>
    <w:rPr>
      <w:rFonts w:ascii="ＭＳ 明朝" w:eastAsia="ＭＳ 明朝" w:hAnsi="ＭＳ 明朝" w:cs="ＭＳ 明朝"/>
      <w:color w:val="000000"/>
      <w:sz w:val="22"/>
    </w:rPr>
  </w:style>
  <w:style w:type="paragraph" w:styleId="2">
    <w:name w:val="heading 2"/>
    <w:next w:val="a"/>
    <w:link w:val="20"/>
    <w:uiPriority w:val="9"/>
    <w:unhideWhenUsed/>
    <w:qFormat/>
    <w:pPr>
      <w:keepNext/>
      <w:keepLines/>
      <w:spacing w:after="3" w:line="301" w:lineRule="auto"/>
      <w:ind w:left="19" w:hanging="10"/>
      <w:outlineLvl w:val="1"/>
    </w:pPr>
    <w:rPr>
      <w:rFonts w:ascii="ＭＳ 明朝" w:eastAsia="ＭＳ 明朝" w:hAnsi="ＭＳ 明朝" w:cs="ＭＳ 明朝"/>
      <w:color w:val="000000"/>
      <w:sz w:val="22"/>
    </w:rPr>
  </w:style>
  <w:style w:type="paragraph" w:styleId="3">
    <w:name w:val="heading 3"/>
    <w:next w:val="a"/>
    <w:link w:val="30"/>
    <w:uiPriority w:val="9"/>
    <w:unhideWhenUsed/>
    <w:qFormat/>
    <w:pPr>
      <w:keepNext/>
      <w:keepLines/>
      <w:spacing w:after="50" w:line="259" w:lineRule="auto"/>
      <w:ind w:left="19" w:hanging="10"/>
      <w:jc w:val="center"/>
      <w:outlineLvl w:val="2"/>
    </w:pPr>
    <w:rPr>
      <w:rFonts w:ascii="ＭＳ 明朝" w:eastAsia="ＭＳ 明朝" w:hAnsi="ＭＳ 明朝" w:cs="ＭＳ 明朝"/>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Pr>
      <w:rFonts w:ascii="ＭＳ 明朝" w:eastAsia="ＭＳ 明朝" w:hAnsi="ＭＳ 明朝" w:cs="ＭＳ 明朝"/>
      <w:color w:val="000000"/>
      <w:sz w:val="22"/>
    </w:rPr>
  </w:style>
  <w:style w:type="character" w:customStyle="1" w:styleId="10">
    <w:name w:val="見出し 1 (文字)"/>
    <w:link w:val="1"/>
    <w:rPr>
      <w:rFonts w:ascii="ＭＳ 明朝" w:eastAsia="ＭＳ 明朝" w:hAnsi="ＭＳ 明朝" w:cs="ＭＳ 明朝"/>
      <w:color w:val="000000"/>
      <w:sz w:val="22"/>
    </w:rPr>
  </w:style>
  <w:style w:type="character" w:customStyle="1" w:styleId="20">
    <w:name w:val="見出し 2 (文字)"/>
    <w:link w:val="2"/>
    <w:rPr>
      <w:rFonts w:ascii="ＭＳ 明朝" w:eastAsia="ＭＳ 明朝" w:hAnsi="ＭＳ 明朝" w:cs="ＭＳ 明朝"/>
      <w:color w:val="000000"/>
      <w:sz w:val="22"/>
    </w:rPr>
  </w:style>
  <w:style w:type="paragraph" w:styleId="11">
    <w:name w:val="toc 1"/>
    <w:hidden/>
    <w:uiPriority w:val="39"/>
    <w:pPr>
      <w:spacing w:after="23" w:line="259" w:lineRule="auto"/>
      <w:ind w:left="25" w:right="15" w:hanging="10"/>
    </w:pPr>
    <w:rPr>
      <w:rFonts w:ascii="ＭＳ 明朝" w:eastAsia="ＭＳ 明朝" w:hAnsi="ＭＳ 明朝" w:cs="ＭＳ 明朝"/>
      <w:color w:val="000000"/>
      <w:sz w:val="24"/>
    </w:rPr>
  </w:style>
  <w:style w:type="paragraph" w:styleId="21">
    <w:name w:val="toc 2"/>
    <w:hidden/>
    <w:uiPriority w:val="39"/>
    <w:pPr>
      <w:spacing w:after="23" w:line="259" w:lineRule="auto"/>
      <w:ind w:left="265" w:right="15" w:hanging="10"/>
    </w:pPr>
    <w:rPr>
      <w:rFonts w:ascii="ＭＳ 明朝" w:eastAsia="ＭＳ 明朝" w:hAnsi="ＭＳ 明朝" w:cs="ＭＳ 明朝"/>
      <w:color w:val="000000"/>
      <w:sz w:val="24"/>
    </w:rPr>
  </w:style>
  <w:style w:type="table" w:customStyle="1" w:styleId="TableGrid">
    <w:name w:val="TableGrid"/>
    <w:tblPr>
      <w:tblCellMar>
        <w:top w:w="0" w:type="dxa"/>
        <w:left w:w="0" w:type="dxa"/>
        <w:bottom w:w="0" w:type="dxa"/>
        <w:right w:w="0" w:type="dxa"/>
      </w:tblCellMar>
    </w:tblPr>
  </w:style>
  <w:style w:type="paragraph" w:styleId="a3">
    <w:name w:val="Date"/>
    <w:basedOn w:val="a"/>
    <w:next w:val="a"/>
    <w:link w:val="a4"/>
    <w:uiPriority w:val="99"/>
    <w:semiHidden/>
    <w:unhideWhenUsed/>
    <w:rsid w:val="00D3697B"/>
  </w:style>
  <w:style w:type="character" w:customStyle="1" w:styleId="a4">
    <w:name w:val="日付 (文字)"/>
    <w:basedOn w:val="a0"/>
    <w:link w:val="a3"/>
    <w:uiPriority w:val="99"/>
    <w:semiHidden/>
    <w:rsid w:val="00D3697B"/>
    <w:rPr>
      <w:rFonts w:ascii="ＭＳ 明朝" w:eastAsia="ＭＳ 明朝" w:hAnsi="ＭＳ 明朝" w:cs="ＭＳ 明朝"/>
      <w:color w:val="000000"/>
      <w:sz w:val="22"/>
    </w:rPr>
  </w:style>
  <w:style w:type="paragraph" w:styleId="a5">
    <w:name w:val="header"/>
    <w:basedOn w:val="a"/>
    <w:link w:val="a6"/>
    <w:uiPriority w:val="99"/>
    <w:unhideWhenUsed/>
    <w:rsid w:val="00AA0663"/>
    <w:pPr>
      <w:tabs>
        <w:tab w:val="center" w:pos="4252"/>
        <w:tab w:val="right" w:pos="8504"/>
      </w:tabs>
      <w:snapToGrid w:val="0"/>
    </w:pPr>
  </w:style>
  <w:style w:type="character" w:customStyle="1" w:styleId="a6">
    <w:name w:val="ヘッダー (文字)"/>
    <w:basedOn w:val="a0"/>
    <w:link w:val="a5"/>
    <w:uiPriority w:val="99"/>
    <w:rsid w:val="00AA0663"/>
    <w:rPr>
      <w:rFonts w:ascii="ＭＳ 明朝" w:eastAsia="ＭＳ 明朝" w:hAnsi="ＭＳ 明朝" w:cs="ＭＳ 明朝"/>
      <w:color w:val="000000"/>
      <w:sz w:val="22"/>
    </w:rPr>
  </w:style>
  <w:style w:type="paragraph" w:styleId="a7">
    <w:name w:val="List Paragraph"/>
    <w:basedOn w:val="a"/>
    <w:uiPriority w:val="34"/>
    <w:qFormat/>
    <w:rsid w:val="00AA0663"/>
    <w:pPr>
      <w:ind w:leftChars="400" w:left="840"/>
    </w:pPr>
  </w:style>
  <w:style w:type="character" w:styleId="a8">
    <w:name w:val="Hyperlink"/>
    <w:basedOn w:val="a0"/>
    <w:uiPriority w:val="99"/>
    <w:unhideWhenUsed/>
    <w:rsid w:val="00FB09A4"/>
    <w:rPr>
      <w:color w:val="0563C1" w:themeColor="hyperlink"/>
      <w:u w:val="single"/>
    </w:rPr>
  </w:style>
  <w:style w:type="character" w:styleId="a9">
    <w:name w:val="annotation reference"/>
    <w:basedOn w:val="a0"/>
    <w:uiPriority w:val="99"/>
    <w:semiHidden/>
    <w:unhideWhenUsed/>
    <w:rsid w:val="00165C8E"/>
    <w:rPr>
      <w:sz w:val="18"/>
      <w:szCs w:val="18"/>
    </w:rPr>
  </w:style>
  <w:style w:type="paragraph" w:styleId="aa">
    <w:name w:val="annotation text"/>
    <w:basedOn w:val="a"/>
    <w:link w:val="ab"/>
    <w:uiPriority w:val="99"/>
    <w:unhideWhenUsed/>
    <w:rsid w:val="00165C8E"/>
  </w:style>
  <w:style w:type="character" w:customStyle="1" w:styleId="ab">
    <w:name w:val="コメント文字列 (文字)"/>
    <w:basedOn w:val="a0"/>
    <w:link w:val="aa"/>
    <w:uiPriority w:val="99"/>
    <w:rsid w:val="00165C8E"/>
    <w:rPr>
      <w:rFonts w:ascii="ＭＳ 明朝" w:eastAsia="ＭＳ 明朝" w:hAnsi="ＭＳ 明朝" w:cs="ＭＳ 明朝"/>
      <w:color w:val="000000"/>
      <w:sz w:val="22"/>
    </w:rPr>
  </w:style>
  <w:style w:type="paragraph" w:styleId="ac">
    <w:name w:val="annotation subject"/>
    <w:basedOn w:val="aa"/>
    <w:next w:val="aa"/>
    <w:link w:val="ad"/>
    <w:uiPriority w:val="99"/>
    <w:semiHidden/>
    <w:unhideWhenUsed/>
    <w:rsid w:val="00165C8E"/>
    <w:rPr>
      <w:b/>
      <w:bCs/>
    </w:rPr>
  </w:style>
  <w:style w:type="character" w:customStyle="1" w:styleId="ad">
    <w:name w:val="コメント内容 (文字)"/>
    <w:basedOn w:val="ab"/>
    <w:link w:val="ac"/>
    <w:uiPriority w:val="99"/>
    <w:semiHidden/>
    <w:rsid w:val="00165C8E"/>
    <w:rPr>
      <w:rFonts w:ascii="ＭＳ 明朝" w:eastAsia="ＭＳ 明朝" w:hAnsi="ＭＳ 明朝" w:cs="ＭＳ 明朝"/>
      <w:b/>
      <w:bCs/>
      <w:color w:val="000000"/>
      <w:sz w:val="22"/>
    </w:rPr>
  </w:style>
  <w:style w:type="paragraph" w:styleId="ae">
    <w:name w:val="Revision"/>
    <w:hidden/>
    <w:uiPriority w:val="99"/>
    <w:semiHidden/>
    <w:rsid w:val="00174B9E"/>
    <w:rPr>
      <w:rFonts w:ascii="ＭＳ 明朝" w:eastAsia="ＭＳ 明朝" w:hAnsi="ＭＳ 明朝" w:cs="ＭＳ 明朝"/>
      <w:color w:val="000000"/>
      <w:sz w:val="22"/>
    </w:rPr>
  </w:style>
  <w:style w:type="character" w:customStyle="1" w:styleId="cf01">
    <w:name w:val="cf01"/>
    <w:basedOn w:val="a0"/>
    <w:rsid w:val="008949AC"/>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13</Pages>
  <Words>1758</Words>
  <Characters>10025</Characters>
  <DocSecurity>0</DocSecurity>
  <Lines>83</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2026-06-25T04:30:00Z</cp:lastPrinted>
  <dcterms:created xsi:type="dcterms:W3CDTF">2026-06-25T04:35:00Z</dcterms:created>
  <dcterms:modified xsi:type="dcterms:W3CDTF">2026-06-26T02:43:00Z</dcterms:modified>
</cp:coreProperties>
</file>